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ageBreakBefore w:val="0"/>
        <w:kinsoku/>
        <w:wordWrap/>
        <w:overflowPunct/>
        <w:topLinePunct w:val="0"/>
        <w:autoSpaceDE/>
        <w:autoSpaceDN/>
        <w:bidi w:val="0"/>
        <w:adjustRightInd/>
        <w:snapToGrid/>
        <w:spacing w:after="0" w:line="560" w:lineRule="exact"/>
        <w:textAlignment w:val="auto"/>
        <w:rPr>
          <w:rStyle w:val="9"/>
          <w:rFonts w:hint="eastAsia" w:ascii="方正小标宋简体" w:eastAsia="方正小标宋简体"/>
          <w:w w:val="100"/>
          <w:sz w:val="44"/>
          <w:szCs w:val="44"/>
          <w:lang w:val="zh-CN"/>
        </w:rPr>
      </w:pPr>
      <w:bookmarkStart w:id="0" w:name="bookmark0"/>
      <w:r>
        <w:rPr>
          <w:rStyle w:val="9"/>
          <w:rFonts w:hint="eastAsia" w:ascii="方正小标宋简体" w:eastAsia="方正小标宋简体"/>
          <w:w w:val="100"/>
          <w:sz w:val="44"/>
          <w:szCs w:val="44"/>
          <w:lang w:val="zh-CN"/>
        </w:rPr>
        <w:t>湖南农业大学20</w:t>
      </w:r>
      <w:r>
        <w:rPr>
          <w:rStyle w:val="9"/>
          <w:rFonts w:hint="eastAsia" w:ascii="方正小标宋简体" w:eastAsia="方正小标宋简体"/>
          <w:w w:val="100"/>
          <w:sz w:val="44"/>
          <w:szCs w:val="44"/>
          <w:lang w:val="en-US" w:eastAsia="zh-CN"/>
        </w:rPr>
        <w:t>20</w:t>
      </w:r>
      <w:r>
        <w:rPr>
          <w:rStyle w:val="9"/>
          <w:rFonts w:hint="eastAsia" w:ascii="方正小标宋简体" w:eastAsia="方正小标宋简体"/>
          <w:w w:val="100"/>
          <w:sz w:val="44"/>
          <w:szCs w:val="44"/>
          <w:lang w:val="zh-CN"/>
        </w:rPr>
        <w:t>-20</w:t>
      </w:r>
      <w:r>
        <w:rPr>
          <w:rStyle w:val="9"/>
          <w:rFonts w:hint="eastAsia" w:ascii="方正小标宋简体" w:eastAsia="方正小标宋简体"/>
          <w:w w:val="100"/>
          <w:sz w:val="44"/>
          <w:szCs w:val="44"/>
          <w:lang w:val="en-US" w:eastAsia="zh-CN"/>
        </w:rPr>
        <w:t>21</w:t>
      </w:r>
      <w:r>
        <w:rPr>
          <w:rStyle w:val="9"/>
          <w:rFonts w:hint="eastAsia" w:ascii="方正小标宋简体" w:eastAsia="方正小标宋简体"/>
          <w:w w:val="100"/>
          <w:sz w:val="44"/>
          <w:szCs w:val="44"/>
          <w:lang w:val="zh-CN"/>
        </w:rPr>
        <w:t>学年度</w:t>
      </w:r>
    </w:p>
    <w:p>
      <w:pPr>
        <w:pStyle w:val="8"/>
        <w:pageBreakBefore w:val="0"/>
        <w:kinsoku/>
        <w:wordWrap/>
        <w:overflowPunct/>
        <w:topLinePunct w:val="0"/>
        <w:autoSpaceDE/>
        <w:autoSpaceDN/>
        <w:bidi w:val="0"/>
        <w:adjustRightInd/>
        <w:snapToGrid/>
        <w:spacing w:after="0" w:line="560" w:lineRule="exact"/>
        <w:textAlignment w:val="auto"/>
        <w:rPr>
          <w:rStyle w:val="9"/>
          <w:rFonts w:hint="eastAsia" w:ascii="方正小标宋简体" w:eastAsia="方正小标宋简体"/>
          <w:w w:val="100"/>
          <w:sz w:val="44"/>
          <w:szCs w:val="44"/>
          <w:lang w:val="zh-CN"/>
        </w:rPr>
      </w:pPr>
      <w:r>
        <w:rPr>
          <w:rStyle w:val="9"/>
          <w:rFonts w:hint="eastAsia" w:ascii="方正小标宋简体" w:eastAsia="方正小标宋简体"/>
          <w:w w:val="100"/>
          <w:sz w:val="44"/>
          <w:szCs w:val="44"/>
          <w:lang w:val="zh-CN"/>
        </w:rPr>
        <w:t>信息公开工作年度报告</w:t>
      </w:r>
      <w:bookmarkEnd w:id="0"/>
    </w:p>
    <w:p>
      <w:pPr>
        <w:pStyle w:val="8"/>
        <w:keepNext/>
        <w:keepLines/>
        <w:pageBreakBefore w:val="0"/>
        <w:shd w:val="clear" w:color="auto" w:fill="auto"/>
        <w:kinsoku/>
        <w:wordWrap/>
        <w:overflowPunct/>
        <w:topLinePunct w:val="0"/>
        <w:autoSpaceDE/>
        <w:autoSpaceDN/>
        <w:bidi w:val="0"/>
        <w:adjustRightInd/>
        <w:snapToGrid/>
        <w:spacing w:after="0" w:line="560" w:lineRule="exact"/>
        <w:textAlignment w:val="auto"/>
        <w:rPr>
          <w:rFonts w:hint="eastAsia" w:ascii="仿宋_GB2312" w:eastAsia="仿宋_GB2312"/>
          <w:sz w:val="32"/>
          <w:szCs w:val="32"/>
        </w:rPr>
      </w:pPr>
    </w:p>
    <w:p>
      <w:pPr>
        <w:pStyle w:val="10"/>
        <w:pageBreakBefore w:val="0"/>
        <w:shd w:val="clear" w:color="auto" w:fill="auto"/>
        <w:kinsoku/>
        <w:wordWrap/>
        <w:overflowPunct/>
        <w:topLinePunct w:val="0"/>
        <w:autoSpaceDE/>
        <w:autoSpaceDN/>
        <w:bidi w:val="0"/>
        <w:adjustRightInd/>
        <w:snapToGrid/>
        <w:spacing w:before="0" w:line="560" w:lineRule="exact"/>
        <w:ind w:firstLine="600"/>
        <w:jc w:val="both"/>
        <w:textAlignment w:val="auto"/>
        <w:rPr>
          <w:rFonts w:hint="eastAsia" w:ascii="仿宋_GB2312" w:eastAsia="仿宋_GB2312"/>
          <w:sz w:val="32"/>
          <w:szCs w:val="32"/>
        </w:rPr>
      </w:pPr>
      <w:r>
        <w:rPr>
          <w:rStyle w:val="9"/>
          <w:rFonts w:hint="eastAsia" w:ascii="仿宋_GB2312" w:eastAsia="仿宋_GB2312"/>
          <w:sz w:val="32"/>
          <w:szCs w:val="32"/>
          <w:lang w:val="zh-CN"/>
        </w:rPr>
        <w:t>本报告根据《高等学校信息公开办法》（教育部第29号令，以下简称《办法》）、《教育部关于</w:t>
      </w:r>
      <w:r>
        <w:rPr>
          <w:rStyle w:val="9"/>
          <w:rFonts w:hint="eastAsia" w:ascii="仿宋_GB2312" w:eastAsia="仿宋_GB2312"/>
          <w:sz w:val="32"/>
          <w:szCs w:val="32"/>
          <w:lang w:val="en-US" w:eastAsia="zh-CN"/>
        </w:rPr>
        <w:t>公布&lt;高等学校信息公开事项清单&gt;的通知</w:t>
      </w:r>
      <w:r>
        <w:rPr>
          <w:rStyle w:val="9"/>
          <w:rFonts w:hint="eastAsia" w:ascii="仿宋_GB2312" w:eastAsia="仿宋_GB2312"/>
          <w:sz w:val="32"/>
          <w:szCs w:val="32"/>
          <w:lang w:val="zh-CN"/>
        </w:rPr>
        <w:t>》（教办</w:t>
      </w:r>
      <w:r>
        <w:rPr>
          <w:rStyle w:val="9"/>
          <w:rFonts w:hint="eastAsia" w:ascii="仿宋_GB2312" w:eastAsia="仿宋_GB2312"/>
          <w:sz w:val="32"/>
          <w:szCs w:val="32"/>
          <w:lang w:val="en-US" w:eastAsia="zh-CN"/>
        </w:rPr>
        <w:t>函</w:t>
      </w:r>
      <w:r>
        <w:rPr>
          <w:rStyle w:val="9"/>
          <w:rFonts w:hint="eastAsia" w:ascii="仿宋_GB2312" w:eastAsia="仿宋_GB2312"/>
          <w:sz w:val="32"/>
          <w:szCs w:val="32"/>
          <w:lang w:val="zh-CN"/>
        </w:rPr>
        <w:t>〔201</w:t>
      </w:r>
      <w:r>
        <w:rPr>
          <w:rStyle w:val="9"/>
          <w:rFonts w:hint="eastAsia" w:ascii="仿宋_GB2312" w:eastAsia="仿宋_GB2312"/>
          <w:sz w:val="32"/>
          <w:szCs w:val="32"/>
          <w:lang w:val="en-US" w:eastAsia="zh-CN"/>
        </w:rPr>
        <w:t>4</w:t>
      </w:r>
      <w:r>
        <w:rPr>
          <w:rStyle w:val="9"/>
          <w:rFonts w:hint="eastAsia" w:ascii="仿宋_GB2312" w:eastAsia="仿宋_GB2312"/>
          <w:sz w:val="32"/>
          <w:szCs w:val="32"/>
          <w:lang w:val="zh-CN"/>
        </w:rPr>
        <w:t>〕</w:t>
      </w:r>
      <w:r>
        <w:rPr>
          <w:rStyle w:val="9"/>
          <w:rFonts w:hint="eastAsia" w:ascii="仿宋_GB2312" w:eastAsia="仿宋_GB2312"/>
          <w:sz w:val="32"/>
          <w:szCs w:val="32"/>
          <w:lang w:val="en-US" w:eastAsia="zh-CN"/>
        </w:rPr>
        <w:t>2</w:t>
      </w:r>
      <w:r>
        <w:rPr>
          <w:rStyle w:val="9"/>
          <w:rFonts w:hint="eastAsia" w:ascii="仿宋_GB2312" w:eastAsia="仿宋_GB2312"/>
          <w:sz w:val="32"/>
          <w:szCs w:val="32"/>
          <w:lang w:val="zh-CN"/>
        </w:rPr>
        <w:t>3号）、《</w:t>
      </w:r>
      <w:r>
        <w:rPr>
          <w:rStyle w:val="9"/>
          <w:rFonts w:hint="eastAsia" w:ascii="仿宋_GB2312" w:eastAsia="仿宋_GB2312"/>
          <w:sz w:val="32"/>
          <w:szCs w:val="32"/>
          <w:lang w:val="en-US" w:eastAsia="zh-CN"/>
        </w:rPr>
        <w:t>教育部办公厅关于做好2021年高校信息公开年度报告工作的通知</w:t>
      </w:r>
      <w:r>
        <w:rPr>
          <w:rStyle w:val="9"/>
          <w:rFonts w:hint="eastAsia" w:ascii="仿宋_GB2312" w:eastAsia="仿宋_GB2312"/>
          <w:sz w:val="32"/>
          <w:szCs w:val="32"/>
          <w:lang w:val="zh-CN"/>
        </w:rPr>
        <w:t>》</w:t>
      </w:r>
      <w:r>
        <w:rPr>
          <w:rStyle w:val="9"/>
          <w:rFonts w:hint="eastAsia" w:ascii="仿宋_GB2312" w:eastAsia="仿宋_GB2312"/>
          <w:sz w:val="32"/>
          <w:szCs w:val="32"/>
          <w:lang w:val="en-US" w:eastAsia="zh-CN"/>
        </w:rPr>
        <w:t>及《湖南省教育厅办公室关于做好2021年高校信息公开年度报告工作的通知》</w:t>
      </w:r>
      <w:r>
        <w:rPr>
          <w:rStyle w:val="9"/>
          <w:rFonts w:hint="eastAsia" w:ascii="仿宋_GB2312" w:eastAsia="仿宋_GB2312"/>
          <w:sz w:val="32"/>
          <w:szCs w:val="32"/>
          <w:lang w:val="zh-CN"/>
        </w:rPr>
        <w:t>要求，结合20</w:t>
      </w:r>
      <w:r>
        <w:rPr>
          <w:rStyle w:val="9"/>
          <w:rFonts w:hint="eastAsia" w:ascii="仿宋_GB2312" w:eastAsia="仿宋_GB2312"/>
          <w:sz w:val="32"/>
          <w:szCs w:val="32"/>
          <w:lang w:val="en-US" w:eastAsia="zh-CN"/>
        </w:rPr>
        <w:t>20</w:t>
      </w:r>
      <w:r>
        <w:rPr>
          <w:rStyle w:val="9"/>
          <w:rFonts w:hint="eastAsia" w:ascii="仿宋_GB2312" w:eastAsia="仿宋_GB2312"/>
          <w:sz w:val="32"/>
          <w:szCs w:val="32"/>
          <w:lang w:val="zh-CN"/>
        </w:rPr>
        <w:t>-20</w:t>
      </w:r>
      <w:r>
        <w:rPr>
          <w:rStyle w:val="9"/>
          <w:rFonts w:hint="eastAsia" w:ascii="仿宋_GB2312" w:eastAsia="仿宋_GB2312"/>
          <w:sz w:val="32"/>
          <w:szCs w:val="32"/>
          <w:lang w:val="en-US" w:eastAsia="zh-CN"/>
        </w:rPr>
        <w:t>21</w:t>
      </w:r>
      <w:r>
        <w:rPr>
          <w:rStyle w:val="9"/>
          <w:rFonts w:hint="eastAsia" w:ascii="仿宋_GB2312" w:eastAsia="仿宋_GB2312"/>
          <w:sz w:val="32"/>
          <w:szCs w:val="32"/>
          <w:lang w:val="zh-CN"/>
        </w:rPr>
        <w:t>学年度湖南农业大学信息公开工作实际情况编制。</w:t>
      </w:r>
    </w:p>
    <w:p>
      <w:pPr>
        <w:pStyle w:val="10"/>
        <w:pageBreakBefore w:val="0"/>
        <w:shd w:val="clear" w:color="auto" w:fill="auto"/>
        <w:kinsoku/>
        <w:wordWrap/>
        <w:overflowPunct/>
        <w:topLinePunct w:val="0"/>
        <w:autoSpaceDE/>
        <w:autoSpaceDN/>
        <w:bidi w:val="0"/>
        <w:adjustRightInd/>
        <w:snapToGrid/>
        <w:spacing w:before="0" w:line="560" w:lineRule="exact"/>
        <w:ind w:firstLine="640" w:firstLineChars="200"/>
        <w:jc w:val="both"/>
        <w:textAlignment w:val="auto"/>
        <w:rPr>
          <w:rFonts w:hint="eastAsia" w:ascii="仿宋_GB2312" w:eastAsia="仿宋_GB2312"/>
          <w:sz w:val="32"/>
          <w:szCs w:val="32"/>
        </w:rPr>
      </w:pPr>
      <w:r>
        <w:rPr>
          <w:rStyle w:val="9"/>
          <w:rFonts w:hint="eastAsia" w:ascii="仿宋_GB2312" w:eastAsia="仿宋_GB2312"/>
          <w:sz w:val="32"/>
          <w:szCs w:val="32"/>
          <w:lang w:val="zh-CN"/>
        </w:rPr>
        <w:t>全文内容包括概述，主动公开情况，依申请公开和不予公开情况，对信息公开的评议情况，因学校信息公开工作受到举报的情况，信息公开工作的主要经验、问题及改进措施及其他需要报告的事项、清单事项公开情况表。</w:t>
      </w:r>
    </w:p>
    <w:p>
      <w:pPr>
        <w:pStyle w:val="10"/>
        <w:pageBreakBefore w:val="0"/>
        <w:shd w:val="clear" w:color="auto" w:fill="auto"/>
        <w:kinsoku/>
        <w:wordWrap/>
        <w:overflowPunct/>
        <w:topLinePunct w:val="0"/>
        <w:autoSpaceDE/>
        <w:autoSpaceDN/>
        <w:bidi w:val="0"/>
        <w:adjustRightInd/>
        <w:snapToGrid/>
        <w:spacing w:before="0" w:line="560" w:lineRule="exact"/>
        <w:ind w:firstLine="600"/>
        <w:jc w:val="left"/>
        <w:textAlignment w:val="auto"/>
        <w:rPr>
          <w:rFonts w:hint="eastAsia" w:ascii="仿宋_GB2312" w:eastAsia="仿宋_GB2312"/>
          <w:sz w:val="32"/>
          <w:szCs w:val="32"/>
        </w:rPr>
      </w:pPr>
      <w:r>
        <w:rPr>
          <w:rStyle w:val="9"/>
          <w:rFonts w:hint="eastAsia" w:ascii="仿宋_GB2312" w:eastAsia="仿宋_GB2312"/>
          <w:sz w:val="32"/>
          <w:szCs w:val="32"/>
          <w:lang w:val="zh-CN"/>
        </w:rPr>
        <w:t>本报告中所列数据的统计期限自20</w:t>
      </w:r>
      <w:r>
        <w:rPr>
          <w:rStyle w:val="9"/>
          <w:rFonts w:hint="eastAsia" w:ascii="仿宋_GB2312" w:eastAsia="仿宋_GB2312"/>
          <w:sz w:val="32"/>
          <w:szCs w:val="32"/>
          <w:lang w:val="en-US" w:eastAsia="zh-CN"/>
        </w:rPr>
        <w:t>20</w:t>
      </w:r>
      <w:r>
        <w:rPr>
          <w:rStyle w:val="9"/>
          <w:rFonts w:hint="eastAsia" w:ascii="仿宋_GB2312" w:eastAsia="仿宋_GB2312"/>
          <w:sz w:val="32"/>
          <w:szCs w:val="32"/>
          <w:lang w:val="zh-CN"/>
        </w:rPr>
        <w:t>年9月1日起，至20</w:t>
      </w:r>
      <w:r>
        <w:rPr>
          <w:rStyle w:val="9"/>
          <w:rFonts w:hint="eastAsia" w:ascii="仿宋_GB2312" w:eastAsia="仿宋_GB2312"/>
          <w:sz w:val="32"/>
          <w:szCs w:val="32"/>
          <w:lang w:val="en-US" w:eastAsia="zh-CN"/>
        </w:rPr>
        <w:t>21</w:t>
      </w:r>
      <w:r>
        <w:rPr>
          <w:rStyle w:val="9"/>
          <w:rFonts w:hint="eastAsia" w:ascii="仿宋_GB2312" w:eastAsia="仿宋_GB2312"/>
          <w:sz w:val="32"/>
          <w:szCs w:val="32"/>
          <w:lang w:val="zh-CN"/>
        </w:rPr>
        <w:t>年8月31日止。</w:t>
      </w:r>
    </w:p>
    <w:p>
      <w:pPr>
        <w:pStyle w:val="11"/>
        <w:keepNext/>
        <w:keepLines/>
        <w:pageBreakBefore w:val="0"/>
        <w:shd w:val="clear" w:color="auto" w:fill="auto"/>
        <w:kinsoku/>
        <w:wordWrap/>
        <w:overflowPunct/>
        <w:topLinePunct w:val="0"/>
        <w:autoSpaceDE/>
        <w:autoSpaceDN/>
        <w:bidi w:val="0"/>
        <w:adjustRightInd/>
        <w:snapToGrid/>
        <w:spacing w:before="0" w:line="560" w:lineRule="exact"/>
        <w:ind w:firstLine="760" w:firstLineChars="200"/>
        <w:textAlignment w:val="auto"/>
        <w:rPr>
          <w:rFonts w:hint="eastAsia" w:ascii="黑体" w:eastAsia="黑体"/>
          <w:sz w:val="32"/>
          <w:szCs w:val="32"/>
          <w:highlight w:val="none"/>
        </w:rPr>
      </w:pPr>
      <w:bookmarkStart w:id="1" w:name="bookmark1"/>
      <w:r>
        <w:rPr>
          <w:rStyle w:val="12"/>
          <w:rFonts w:hint="eastAsia" w:ascii="黑体" w:eastAsia="黑体"/>
          <w:b w:val="0"/>
          <w:bCs/>
          <w:sz w:val="32"/>
          <w:szCs w:val="32"/>
          <w:highlight w:val="none"/>
        </w:rPr>
        <w:t>一</w:t>
      </w:r>
      <w:r>
        <w:rPr>
          <w:rStyle w:val="12"/>
          <w:rFonts w:hint="eastAsia" w:ascii="黑体" w:eastAsia="黑体"/>
          <w:b w:val="0"/>
          <w:bCs/>
          <w:sz w:val="32"/>
          <w:szCs w:val="32"/>
          <w:highlight w:val="none"/>
          <w:lang w:val="zh-CN"/>
        </w:rPr>
        <w:t>、概述</w:t>
      </w:r>
      <w:bookmarkEnd w:id="1"/>
    </w:p>
    <w:p>
      <w:pPr>
        <w:pStyle w:val="10"/>
        <w:pageBreakBefore w:val="0"/>
        <w:shd w:val="clear" w:color="auto" w:fill="auto"/>
        <w:kinsoku/>
        <w:wordWrap/>
        <w:overflowPunct/>
        <w:topLinePunct w:val="0"/>
        <w:autoSpaceDE/>
        <w:autoSpaceDN/>
        <w:bidi w:val="0"/>
        <w:adjustRightInd/>
        <w:snapToGrid/>
        <w:spacing w:before="0" w:line="560" w:lineRule="exact"/>
        <w:ind w:firstLine="600"/>
        <w:jc w:val="both"/>
        <w:textAlignment w:val="auto"/>
        <w:rPr>
          <w:rStyle w:val="9"/>
          <w:rFonts w:hint="eastAsia" w:ascii="仿宋_GB2312" w:eastAsia="仿宋_GB2312"/>
          <w:sz w:val="32"/>
          <w:szCs w:val="32"/>
          <w:highlight w:val="none"/>
          <w:lang w:val="zh-CN"/>
        </w:rPr>
      </w:pPr>
      <w:r>
        <w:rPr>
          <w:rStyle w:val="9"/>
          <w:rFonts w:hint="eastAsia" w:ascii="仿宋_GB2312" w:eastAsia="仿宋_GB2312"/>
          <w:sz w:val="32"/>
          <w:szCs w:val="32"/>
          <w:highlight w:val="none"/>
          <w:lang w:val="zh-CN"/>
        </w:rPr>
        <w:t>20</w:t>
      </w:r>
      <w:r>
        <w:rPr>
          <w:rStyle w:val="9"/>
          <w:rFonts w:hint="eastAsia" w:ascii="仿宋_GB2312" w:eastAsia="仿宋_GB2312"/>
          <w:sz w:val="32"/>
          <w:szCs w:val="32"/>
          <w:highlight w:val="none"/>
          <w:lang w:val="en-US" w:eastAsia="zh-CN"/>
        </w:rPr>
        <w:t>20</w:t>
      </w:r>
      <w:r>
        <w:rPr>
          <w:rStyle w:val="9"/>
          <w:rFonts w:hint="eastAsia" w:ascii="仿宋_GB2312" w:eastAsia="仿宋_GB2312"/>
          <w:sz w:val="32"/>
          <w:szCs w:val="32"/>
          <w:highlight w:val="none"/>
          <w:lang w:val="zh-CN"/>
        </w:rPr>
        <w:t>-20</w:t>
      </w:r>
      <w:r>
        <w:rPr>
          <w:rStyle w:val="9"/>
          <w:rFonts w:hint="eastAsia" w:ascii="仿宋_GB2312" w:eastAsia="仿宋_GB2312"/>
          <w:sz w:val="32"/>
          <w:szCs w:val="32"/>
          <w:highlight w:val="none"/>
          <w:lang w:val="en-US" w:eastAsia="zh-CN"/>
        </w:rPr>
        <w:t>21</w:t>
      </w:r>
      <w:r>
        <w:rPr>
          <w:rStyle w:val="9"/>
          <w:rFonts w:hint="eastAsia" w:ascii="仿宋_GB2312" w:eastAsia="仿宋_GB2312"/>
          <w:sz w:val="32"/>
          <w:szCs w:val="32"/>
          <w:highlight w:val="none"/>
          <w:lang w:val="zh-CN"/>
        </w:rPr>
        <w:t>学年度，</w:t>
      </w:r>
      <w:r>
        <w:rPr>
          <w:rStyle w:val="9"/>
          <w:rFonts w:hint="eastAsia" w:ascii="仿宋_GB2312" w:eastAsia="仿宋_GB2312"/>
          <w:sz w:val="32"/>
          <w:szCs w:val="32"/>
          <w:highlight w:val="none"/>
          <w:lang w:val="en-US" w:eastAsia="zh-CN"/>
        </w:rPr>
        <w:t>我校坚持以习近平新时代中国特色社会主义思想为指导，把信息公开作为促进依法治校的重要抓手，</w:t>
      </w:r>
      <w:r>
        <w:rPr>
          <w:rStyle w:val="9"/>
          <w:rFonts w:hint="eastAsia" w:ascii="仿宋_GB2312" w:eastAsia="仿宋_GB2312"/>
          <w:sz w:val="32"/>
          <w:szCs w:val="32"/>
          <w:highlight w:val="none"/>
          <w:lang w:val="zh-CN"/>
        </w:rPr>
        <w:t>认真</w:t>
      </w:r>
      <w:r>
        <w:rPr>
          <w:rStyle w:val="9"/>
          <w:rFonts w:hint="eastAsia" w:ascii="仿宋_GB2312" w:eastAsia="仿宋_GB2312"/>
          <w:sz w:val="32"/>
          <w:szCs w:val="32"/>
          <w:highlight w:val="none"/>
          <w:lang w:val="en-US" w:eastAsia="zh-CN"/>
        </w:rPr>
        <w:t>深入学习领会党中央、国务院关于政务公开的决策部署</w:t>
      </w:r>
      <w:r>
        <w:rPr>
          <w:rStyle w:val="9"/>
          <w:rFonts w:hint="eastAsia" w:ascii="仿宋_GB2312" w:eastAsia="仿宋_GB2312"/>
          <w:sz w:val="32"/>
          <w:szCs w:val="32"/>
          <w:highlight w:val="none"/>
          <w:lang w:val="zh-CN"/>
        </w:rPr>
        <w:t>，根据有关文件要求，遵循“以公开为常态，不公开为例外”的原则，按照“便民、及时、准确”的要求，</w:t>
      </w:r>
      <w:r>
        <w:rPr>
          <w:rStyle w:val="9"/>
          <w:rFonts w:hint="eastAsia" w:ascii="仿宋_GB2312" w:eastAsia="仿宋_GB2312"/>
          <w:sz w:val="32"/>
          <w:szCs w:val="32"/>
          <w:highlight w:val="none"/>
          <w:lang w:val="en-US" w:eastAsia="zh-CN"/>
        </w:rPr>
        <w:t>积极</w:t>
      </w:r>
      <w:r>
        <w:rPr>
          <w:rStyle w:val="9"/>
          <w:rFonts w:hint="eastAsia" w:ascii="仿宋_GB2312" w:eastAsia="仿宋_GB2312"/>
          <w:sz w:val="32"/>
          <w:szCs w:val="32"/>
          <w:highlight w:val="none"/>
          <w:lang w:val="zh-CN"/>
        </w:rPr>
        <w:t>推进信息公开制度落实落地，加大信息公开力度、拓展信息公开内容、丰富信息公开载体、及时更新信息内容，</w:t>
      </w:r>
      <w:r>
        <w:rPr>
          <w:rStyle w:val="9"/>
          <w:rFonts w:hint="eastAsia" w:ascii="仿宋_GB2312" w:eastAsia="仿宋_GB2312"/>
          <w:sz w:val="32"/>
          <w:szCs w:val="32"/>
          <w:highlight w:val="none"/>
          <w:lang w:val="en-US" w:eastAsia="zh-CN"/>
        </w:rPr>
        <w:t>充分保障了</w:t>
      </w:r>
      <w:r>
        <w:rPr>
          <w:rStyle w:val="9"/>
          <w:rFonts w:hint="eastAsia" w:ascii="仿宋_GB2312" w:eastAsia="仿宋_GB2312"/>
          <w:sz w:val="32"/>
          <w:szCs w:val="32"/>
          <w:highlight w:val="none"/>
          <w:lang w:val="zh-CN"/>
        </w:rPr>
        <w:t>社会公众和广大师生员工的知情权、参与权和监督权。</w:t>
      </w:r>
    </w:p>
    <w:p>
      <w:pPr>
        <w:pStyle w:val="10"/>
        <w:pageBreakBefore w:val="0"/>
        <w:shd w:val="clear" w:color="auto" w:fill="auto"/>
        <w:kinsoku/>
        <w:wordWrap/>
        <w:overflowPunct/>
        <w:topLinePunct w:val="0"/>
        <w:autoSpaceDE/>
        <w:autoSpaceDN/>
        <w:bidi w:val="0"/>
        <w:adjustRightInd/>
        <w:snapToGrid/>
        <w:spacing w:before="0" w:line="560" w:lineRule="exact"/>
        <w:ind w:firstLine="600"/>
        <w:jc w:val="both"/>
        <w:textAlignment w:val="auto"/>
        <w:rPr>
          <w:rStyle w:val="9"/>
          <w:rFonts w:hint="eastAsia" w:ascii="楷体_GB2312" w:eastAsia="楷体_GB2312"/>
          <w:b/>
          <w:sz w:val="32"/>
          <w:szCs w:val="32"/>
          <w:highlight w:val="none"/>
          <w:lang w:val="zh-CN"/>
        </w:rPr>
      </w:pPr>
      <w:r>
        <w:rPr>
          <w:rStyle w:val="9"/>
          <w:rFonts w:hint="eastAsia" w:ascii="楷体_GB2312" w:eastAsia="楷体_GB2312"/>
          <w:b/>
          <w:sz w:val="32"/>
          <w:szCs w:val="32"/>
          <w:highlight w:val="none"/>
          <w:lang w:val="zh-CN"/>
        </w:rPr>
        <w:t xml:space="preserve"> (一）进一步完善学校实际的信息公开制度体系和工作机制</w:t>
      </w:r>
    </w:p>
    <w:p>
      <w:pPr>
        <w:pStyle w:val="10"/>
        <w:pageBreakBefore w:val="0"/>
        <w:shd w:val="clear" w:color="auto" w:fill="auto"/>
        <w:kinsoku/>
        <w:wordWrap/>
        <w:overflowPunct/>
        <w:topLinePunct w:val="0"/>
        <w:autoSpaceDE/>
        <w:autoSpaceDN/>
        <w:bidi w:val="0"/>
        <w:adjustRightInd/>
        <w:snapToGrid/>
        <w:spacing w:before="0" w:line="560" w:lineRule="exact"/>
        <w:ind w:firstLine="600"/>
        <w:jc w:val="both"/>
        <w:textAlignment w:val="auto"/>
        <w:rPr>
          <w:rStyle w:val="9"/>
          <w:rFonts w:hint="eastAsia" w:ascii="仿宋_GB2312" w:eastAsia="仿宋_GB2312"/>
          <w:sz w:val="32"/>
          <w:szCs w:val="32"/>
          <w:highlight w:val="none"/>
          <w:lang w:val="zh-CN"/>
        </w:rPr>
      </w:pPr>
      <w:r>
        <w:rPr>
          <w:rStyle w:val="9"/>
          <w:rFonts w:hint="eastAsia" w:ascii="仿宋_GB2312" w:eastAsia="仿宋_GB2312"/>
          <w:sz w:val="32"/>
          <w:szCs w:val="32"/>
          <w:highlight w:val="none"/>
          <w:lang w:val="zh-CN"/>
        </w:rPr>
        <w:t>学校信息公开工作由学校“信息公开工作领导小组”统一领导，负责推进、指导、监督、检查和组织协调全校的信息公开工作。领导小组下设信息公开工作办公室和信息公开监督办公室。信息公开工作办公室设在学校党政办，具体负责学校信息公开的日常工作。信息公开监督办公室设在学校</w:t>
      </w:r>
      <w:r>
        <w:rPr>
          <w:rStyle w:val="9"/>
          <w:rFonts w:hint="eastAsia" w:ascii="仿宋_GB2312" w:eastAsia="仿宋_GB2312"/>
          <w:sz w:val="32"/>
          <w:szCs w:val="32"/>
          <w:highlight w:val="none"/>
          <w:lang w:val="en-US" w:eastAsia="zh-CN"/>
        </w:rPr>
        <w:t>纪检监察室</w:t>
      </w:r>
      <w:r>
        <w:rPr>
          <w:rStyle w:val="9"/>
          <w:rFonts w:hint="eastAsia" w:ascii="仿宋_GB2312" w:eastAsia="仿宋_GB2312"/>
          <w:sz w:val="32"/>
          <w:szCs w:val="32"/>
          <w:highlight w:val="none"/>
          <w:lang w:val="zh-CN"/>
        </w:rPr>
        <w:t>，学校工会、宣传部为成员单位，具体负责对信息公开工作的监督检查，受理和处理关于信息公开工作的投诉举报。</w:t>
      </w:r>
    </w:p>
    <w:p>
      <w:pPr>
        <w:pageBreakBefore w:val="0"/>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eastAsia="仿宋_GB2312"/>
          <w:color w:val="auto"/>
          <w:sz w:val="32"/>
          <w:szCs w:val="32"/>
          <w:highlight w:val="none"/>
        </w:rPr>
      </w:pPr>
      <w:r>
        <w:rPr>
          <w:rStyle w:val="9"/>
          <w:rFonts w:hint="eastAsia" w:ascii="仿宋_GB2312" w:eastAsia="仿宋_GB2312"/>
          <w:color w:val="auto"/>
          <w:sz w:val="32"/>
          <w:szCs w:val="32"/>
          <w:highlight w:val="none"/>
        </w:rPr>
        <w:t>学校“信息</w:t>
      </w:r>
      <w:r>
        <w:rPr>
          <w:rStyle w:val="9"/>
          <w:rFonts w:hint="eastAsia" w:ascii="仿宋_GB2312" w:eastAsia="仿宋_GB2312"/>
          <w:color w:val="auto"/>
          <w:sz w:val="32"/>
          <w:szCs w:val="32"/>
          <w:highlight w:val="none"/>
          <w:lang w:val="en-US" w:eastAsia="zh-CN"/>
        </w:rPr>
        <w:t>公开</w:t>
      </w:r>
      <w:r>
        <w:rPr>
          <w:rStyle w:val="9"/>
          <w:rFonts w:hint="eastAsia" w:ascii="仿宋_GB2312" w:eastAsia="仿宋_GB2312"/>
          <w:color w:val="auto"/>
          <w:sz w:val="32"/>
          <w:szCs w:val="32"/>
          <w:highlight w:val="none"/>
        </w:rPr>
        <w:t>工作领导小组”负责研究、协调信息发布管理中的重要问题。由分管党政办的学校领导担任领导小组组长，分管信息中心的校领导、分管宣传部的校领导</w:t>
      </w:r>
      <w:r>
        <w:rPr>
          <w:rStyle w:val="9"/>
          <w:rFonts w:hint="eastAsia" w:ascii="仿宋_GB2312" w:eastAsia="仿宋_GB2312"/>
          <w:color w:val="auto"/>
          <w:sz w:val="32"/>
          <w:szCs w:val="32"/>
          <w:highlight w:val="none"/>
          <w:lang w:val="en-US" w:eastAsia="zh-CN"/>
        </w:rPr>
        <w:t>分别</w:t>
      </w:r>
      <w:r>
        <w:rPr>
          <w:rStyle w:val="9"/>
          <w:rFonts w:hint="eastAsia" w:ascii="仿宋_GB2312" w:eastAsia="仿宋_GB2312"/>
          <w:color w:val="auto"/>
          <w:sz w:val="32"/>
          <w:szCs w:val="32"/>
          <w:highlight w:val="none"/>
        </w:rPr>
        <w:t>担任领导小组副组长，相关职能部门处室负责人为领导小组成员。</w:t>
      </w:r>
    </w:p>
    <w:p>
      <w:pPr>
        <w:pageBreakBefore w:val="0"/>
        <w:kinsoku/>
        <w:wordWrap/>
        <w:overflowPunct/>
        <w:topLinePunct w:val="0"/>
        <w:autoSpaceDE/>
        <w:autoSpaceDN/>
        <w:bidi w:val="0"/>
        <w:adjustRightInd/>
        <w:snapToGrid/>
        <w:spacing w:line="560" w:lineRule="exact"/>
        <w:ind w:firstLine="643" w:firstLineChars="200"/>
        <w:textAlignment w:val="auto"/>
        <w:rPr>
          <w:rStyle w:val="9"/>
          <w:rFonts w:hint="eastAsia" w:ascii="楷体_GB2312" w:eastAsia="楷体_GB2312"/>
          <w:b/>
          <w:color w:val="auto"/>
          <w:sz w:val="32"/>
          <w:szCs w:val="32"/>
          <w:highlight w:val="none"/>
        </w:rPr>
      </w:pPr>
      <w:r>
        <w:rPr>
          <w:rStyle w:val="9"/>
          <w:rFonts w:hint="eastAsia" w:ascii="楷体_GB2312" w:eastAsia="楷体_GB2312"/>
          <w:b/>
          <w:color w:val="auto"/>
          <w:sz w:val="32"/>
          <w:szCs w:val="32"/>
          <w:highlight w:val="none"/>
        </w:rPr>
        <w:t>（二）进一步强化信息公开意识，落实信息公开制度</w:t>
      </w:r>
    </w:p>
    <w:p>
      <w:pPr>
        <w:pageBreakBefore w:val="0"/>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eastAsia="仿宋_GB2312"/>
          <w:color w:val="auto"/>
          <w:sz w:val="32"/>
          <w:szCs w:val="32"/>
          <w:highlight w:val="none"/>
        </w:rPr>
      </w:pPr>
      <w:r>
        <w:rPr>
          <w:rStyle w:val="9"/>
          <w:rFonts w:hint="eastAsia" w:ascii="仿宋_GB2312" w:eastAsia="仿宋_GB2312"/>
          <w:color w:val="auto"/>
          <w:sz w:val="32"/>
          <w:szCs w:val="32"/>
          <w:highlight w:val="none"/>
        </w:rPr>
        <w:t>严格落实《湖南农业大学信息公开实施办法》（湘农大〔2016〕23号），按照学校信息公开工作的组织机构与职责分工，明确学校信息公开的具体事项、主责部门、工作程序和公开方式，规范信息公开与发布工作程序，并制订了信息公开工作的监督和保障措施，组织相关部门开展了信息公开工作检查，由宣传部牵头，先后组织开展了对学校各级各部门开办的政务类、媒体类等机构类网络平台的调查摸底，以及各类</w:t>
      </w:r>
      <w:r>
        <w:rPr>
          <w:rStyle w:val="9"/>
          <w:rFonts w:ascii="仿宋_GB2312" w:eastAsia="仿宋_GB2312"/>
          <w:color w:val="auto"/>
          <w:sz w:val="32"/>
          <w:szCs w:val="32"/>
          <w:highlight w:val="none"/>
        </w:rPr>
        <w:t>宣传橱窗和宣传栏</w:t>
      </w:r>
      <w:r>
        <w:rPr>
          <w:rStyle w:val="9"/>
          <w:rFonts w:hint="eastAsia" w:ascii="仿宋_GB2312" w:eastAsia="仿宋_GB2312"/>
          <w:color w:val="auto"/>
          <w:sz w:val="32"/>
          <w:szCs w:val="32"/>
          <w:highlight w:val="none"/>
        </w:rPr>
        <w:t>的</w:t>
      </w:r>
      <w:r>
        <w:rPr>
          <w:rStyle w:val="9"/>
          <w:rFonts w:ascii="仿宋_GB2312" w:eastAsia="仿宋_GB2312"/>
          <w:color w:val="auto"/>
          <w:sz w:val="32"/>
          <w:szCs w:val="32"/>
          <w:highlight w:val="none"/>
        </w:rPr>
        <w:t>整改</w:t>
      </w:r>
      <w:r>
        <w:rPr>
          <w:rStyle w:val="9"/>
          <w:rFonts w:hint="eastAsia" w:ascii="仿宋_GB2312" w:eastAsia="仿宋_GB2312"/>
          <w:color w:val="auto"/>
          <w:sz w:val="32"/>
          <w:szCs w:val="32"/>
          <w:highlight w:val="none"/>
        </w:rPr>
        <w:t>活动。</w:t>
      </w:r>
    </w:p>
    <w:p>
      <w:pPr>
        <w:pageBreakBefore w:val="0"/>
        <w:kinsoku/>
        <w:wordWrap/>
        <w:overflowPunct/>
        <w:topLinePunct w:val="0"/>
        <w:autoSpaceDE/>
        <w:autoSpaceDN/>
        <w:bidi w:val="0"/>
        <w:adjustRightInd/>
        <w:snapToGrid/>
        <w:spacing w:line="560" w:lineRule="exact"/>
        <w:ind w:firstLine="643" w:firstLineChars="200"/>
        <w:textAlignment w:val="auto"/>
        <w:rPr>
          <w:rStyle w:val="9"/>
          <w:rFonts w:hint="eastAsia" w:ascii="楷体_GB2312" w:eastAsia="楷体_GB2312"/>
          <w:b/>
          <w:color w:val="auto"/>
          <w:sz w:val="32"/>
          <w:szCs w:val="32"/>
          <w:highlight w:val="none"/>
        </w:rPr>
      </w:pPr>
      <w:r>
        <w:rPr>
          <w:rStyle w:val="9"/>
          <w:rFonts w:hint="eastAsia" w:ascii="楷体_GB2312" w:eastAsia="楷体_GB2312"/>
          <w:b/>
          <w:color w:val="auto"/>
          <w:sz w:val="32"/>
          <w:szCs w:val="32"/>
          <w:highlight w:val="none"/>
        </w:rPr>
        <w:t>(三）进一步推进重点领域信息公开</w:t>
      </w:r>
    </w:p>
    <w:p>
      <w:pPr>
        <w:pStyle w:val="10"/>
        <w:pageBreakBefore w:val="0"/>
        <w:shd w:val="clear" w:color="auto" w:fill="auto"/>
        <w:kinsoku/>
        <w:wordWrap/>
        <w:overflowPunct/>
        <w:topLinePunct w:val="0"/>
        <w:autoSpaceDE/>
        <w:autoSpaceDN/>
        <w:bidi w:val="0"/>
        <w:adjustRightInd/>
        <w:snapToGrid/>
        <w:spacing w:before="0" w:line="560" w:lineRule="exact"/>
        <w:ind w:firstLine="600"/>
        <w:jc w:val="both"/>
        <w:textAlignment w:val="auto"/>
        <w:rPr>
          <w:rStyle w:val="9"/>
          <w:rFonts w:hint="eastAsia" w:ascii="仿宋_GB2312" w:eastAsia="仿宋_GB2312"/>
          <w:sz w:val="32"/>
          <w:szCs w:val="32"/>
          <w:highlight w:val="none"/>
          <w:lang w:val="zh-CN"/>
        </w:rPr>
      </w:pPr>
      <w:r>
        <w:rPr>
          <w:rStyle w:val="9"/>
          <w:rFonts w:hint="eastAsia" w:ascii="仿宋_GB2312" w:eastAsia="仿宋_GB2312"/>
          <w:sz w:val="32"/>
          <w:szCs w:val="32"/>
          <w:highlight w:val="none"/>
          <w:lang w:val="zh-CN"/>
        </w:rPr>
        <w:t>进一步规范财务、招生、人事等重点领域的信息公开。严格执行教育收费公示制度，主动公开学校预算、决算等财务信息。积极拓展渠道，及时公开本科生、研究生招生信息。严格执行职称评审、干部任免、招聘等人事信息公开要求，及时公开相关信息。</w:t>
      </w:r>
    </w:p>
    <w:p>
      <w:pPr>
        <w:pStyle w:val="10"/>
        <w:pageBreakBefore w:val="0"/>
        <w:shd w:val="clear" w:color="auto" w:fill="auto"/>
        <w:kinsoku/>
        <w:wordWrap/>
        <w:overflowPunct/>
        <w:topLinePunct w:val="0"/>
        <w:autoSpaceDE/>
        <w:autoSpaceDN/>
        <w:bidi w:val="0"/>
        <w:adjustRightInd/>
        <w:snapToGrid/>
        <w:spacing w:before="0" w:line="560" w:lineRule="exact"/>
        <w:ind w:firstLine="761" w:firstLineChars="237"/>
        <w:jc w:val="both"/>
        <w:textAlignment w:val="auto"/>
        <w:rPr>
          <w:rStyle w:val="9"/>
          <w:rFonts w:hint="eastAsia" w:ascii="楷体_GB2312" w:eastAsia="楷体_GB2312"/>
          <w:b/>
          <w:sz w:val="32"/>
          <w:szCs w:val="32"/>
          <w:highlight w:val="none"/>
        </w:rPr>
      </w:pPr>
      <w:r>
        <w:rPr>
          <w:rStyle w:val="9"/>
          <w:rFonts w:hint="eastAsia" w:ascii="楷体_GB2312" w:eastAsia="楷体_GB2312"/>
          <w:b/>
          <w:sz w:val="32"/>
          <w:szCs w:val="32"/>
          <w:highlight w:val="none"/>
          <w:lang w:val="zh-CN"/>
        </w:rPr>
        <w:t>（四）进一步拓展信息公开的渠道、内容和形式</w:t>
      </w:r>
    </w:p>
    <w:p>
      <w:pPr>
        <w:pStyle w:val="10"/>
        <w:pageBreakBefore w:val="0"/>
        <w:shd w:val="clear" w:color="auto" w:fill="auto"/>
        <w:kinsoku/>
        <w:wordWrap/>
        <w:overflowPunct/>
        <w:topLinePunct w:val="0"/>
        <w:autoSpaceDE/>
        <w:autoSpaceDN/>
        <w:bidi w:val="0"/>
        <w:adjustRightInd/>
        <w:snapToGrid/>
        <w:spacing w:before="0" w:line="560" w:lineRule="exact"/>
        <w:ind w:firstLine="640" w:firstLineChars="200"/>
        <w:jc w:val="both"/>
        <w:textAlignment w:val="auto"/>
        <w:rPr>
          <w:rStyle w:val="9"/>
          <w:rFonts w:hint="eastAsia" w:ascii="仿宋_GB2312" w:eastAsia="仿宋_GB2312"/>
          <w:sz w:val="32"/>
          <w:szCs w:val="32"/>
          <w:highlight w:val="none"/>
          <w:lang w:val="zh-CN"/>
        </w:rPr>
      </w:pPr>
      <w:r>
        <w:rPr>
          <w:rStyle w:val="9"/>
          <w:rFonts w:hint="eastAsia" w:ascii="仿宋_GB2312" w:eastAsia="仿宋_GB2312"/>
          <w:sz w:val="32"/>
          <w:szCs w:val="32"/>
          <w:highlight w:val="none"/>
          <w:lang w:val="zh-CN"/>
        </w:rPr>
        <w:t>通过学校官方网站</w:t>
      </w:r>
      <w:r>
        <w:rPr>
          <w:rStyle w:val="9"/>
          <w:rFonts w:hint="eastAsia" w:ascii="仿宋_GB2312" w:eastAsia="仿宋_GB2312"/>
          <w:sz w:val="32"/>
          <w:szCs w:val="32"/>
          <w:highlight w:val="none"/>
        </w:rPr>
        <w:t>（</w:t>
      </w:r>
      <w:r>
        <w:rPr>
          <w:rStyle w:val="9"/>
          <w:rFonts w:ascii="仿宋_GB2312" w:eastAsia="仿宋_GB2312"/>
          <w:sz w:val="32"/>
          <w:szCs w:val="32"/>
          <w:highlight w:val="none"/>
        </w:rPr>
        <w:fldChar w:fldCharType="begin"/>
      </w:r>
      <w:r>
        <w:rPr>
          <w:rStyle w:val="9"/>
          <w:rFonts w:ascii="仿宋_GB2312" w:eastAsia="仿宋_GB2312"/>
          <w:sz w:val="32"/>
          <w:szCs w:val="32"/>
          <w:highlight w:val="none"/>
        </w:rPr>
        <w:instrText xml:space="preserve"> HYPERLINK "</w:instrText>
      </w:r>
      <w:r>
        <w:rPr>
          <w:rStyle w:val="9"/>
          <w:rFonts w:hint="eastAsia" w:ascii="仿宋_GB2312" w:eastAsia="仿宋_GB2312"/>
          <w:sz w:val="32"/>
          <w:szCs w:val="32"/>
          <w:highlight w:val="none"/>
        </w:rPr>
        <w:instrText xml:space="preserve">http://www.hunau.edu.cn</w:instrText>
      </w:r>
      <w:r>
        <w:rPr>
          <w:rStyle w:val="9"/>
          <w:rFonts w:ascii="仿宋_GB2312" w:eastAsia="仿宋_GB2312"/>
          <w:sz w:val="32"/>
          <w:szCs w:val="32"/>
          <w:highlight w:val="none"/>
        </w:rPr>
        <w:instrText xml:space="preserve">" </w:instrText>
      </w:r>
      <w:r>
        <w:rPr>
          <w:rStyle w:val="9"/>
          <w:rFonts w:ascii="仿宋_GB2312" w:eastAsia="仿宋_GB2312"/>
          <w:sz w:val="32"/>
          <w:szCs w:val="32"/>
          <w:highlight w:val="none"/>
        </w:rPr>
        <w:fldChar w:fldCharType="separate"/>
      </w:r>
      <w:r>
        <w:rPr>
          <w:rStyle w:val="6"/>
          <w:rFonts w:hint="eastAsia" w:ascii="仿宋_GB2312" w:eastAsia="仿宋_GB2312"/>
          <w:color w:val="auto"/>
          <w:sz w:val="32"/>
          <w:szCs w:val="32"/>
          <w:highlight w:val="none"/>
          <w:u w:val="none"/>
        </w:rPr>
        <w:t>http://www.hunau.edu.cn</w:t>
      </w:r>
      <w:r>
        <w:rPr>
          <w:rStyle w:val="9"/>
          <w:rFonts w:ascii="仿宋_GB2312" w:eastAsia="仿宋_GB2312"/>
          <w:sz w:val="32"/>
          <w:szCs w:val="32"/>
          <w:highlight w:val="none"/>
        </w:rPr>
        <w:fldChar w:fldCharType="end"/>
      </w:r>
      <w:r>
        <w:rPr>
          <w:rStyle w:val="9"/>
          <w:rFonts w:hint="eastAsia" w:ascii="仿宋_GB2312" w:eastAsia="仿宋_GB2312"/>
          <w:sz w:val="32"/>
          <w:szCs w:val="32"/>
          <w:highlight w:val="none"/>
        </w:rPr>
        <w:t>)</w:t>
      </w:r>
      <w:r>
        <w:rPr>
          <w:rStyle w:val="9"/>
          <w:rFonts w:hint="eastAsia" w:ascii="仿宋_GB2312" w:eastAsia="仿宋_GB2312"/>
          <w:sz w:val="32"/>
          <w:szCs w:val="32"/>
          <w:highlight w:val="none"/>
          <w:lang w:val="zh-CN"/>
        </w:rPr>
        <w:t>、学校信息公开专栏</w:t>
      </w:r>
      <w:r>
        <w:rPr>
          <w:rStyle w:val="9"/>
          <w:rFonts w:hint="eastAsia" w:ascii="仿宋_GB2312" w:eastAsia="仿宋_GB2312"/>
          <w:sz w:val="32"/>
          <w:szCs w:val="32"/>
          <w:highlight w:val="none"/>
        </w:rPr>
        <w:t>（</w:t>
      </w:r>
      <w:r>
        <w:rPr>
          <w:rStyle w:val="9"/>
          <w:rFonts w:ascii="仿宋_GB2312" w:eastAsia="仿宋_GB2312"/>
          <w:sz w:val="32"/>
          <w:szCs w:val="32"/>
          <w:highlight w:val="none"/>
          <w:lang w:val="zh-CN"/>
        </w:rPr>
        <w:fldChar w:fldCharType="begin"/>
      </w:r>
      <w:r>
        <w:rPr>
          <w:rStyle w:val="9"/>
          <w:rFonts w:ascii="仿宋_GB2312" w:eastAsia="仿宋_GB2312"/>
          <w:sz w:val="32"/>
          <w:szCs w:val="32"/>
          <w:highlight w:val="none"/>
        </w:rPr>
        <w:instrText xml:space="preserve"> HYPERLINK "http://www.hunau.edu.cn/kstd/jzyg/</w:instrText>
      </w:r>
      <w:r>
        <w:rPr>
          <w:rStyle w:val="9"/>
          <w:rFonts w:hint="eastAsia" w:ascii="仿宋_GB2312" w:eastAsia="仿宋_GB2312"/>
          <w:sz w:val="32"/>
          <w:szCs w:val="32"/>
          <w:highlight w:val="none"/>
        </w:rPr>
        <w:instrText xml:space="preserve"> </w:instrText>
      </w:r>
      <w:r>
        <w:rPr>
          <w:rStyle w:val="9"/>
          <w:rFonts w:ascii="仿宋_GB2312" w:eastAsia="仿宋_GB2312"/>
          <w:sz w:val="32"/>
          <w:szCs w:val="32"/>
          <w:highlight w:val="none"/>
        </w:rPr>
        <w:instrText xml:space="preserve">xyxx/" </w:instrText>
      </w:r>
      <w:r>
        <w:rPr>
          <w:rStyle w:val="9"/>
          <w:rFonts w:ascii="仿宋_GB2312" w:eastAsia="仿宋_GB2312"/>
          <w:sz w:val="32"/>
          <w:szCs w:val="32"/>
          <w:highlight w:val="none"/>
          <w:lang w:val="zh-CN"/>
        </w:rPr>
        <w:fldChar w:fldCharType="separate"/>
      </w:r>
      <w:r>
        <w:rPr>
          <w:rStyle w:val="9"/>
          <w:rFonts w:ascii="仿宋_GB2312" w:eastAsia="仿宋_GB2312"/>
          <w:sz w:val="32"/>
          <w:szCs w:val="32"/>
          <w:highlight w:val="none"/>
        </w:rPr>
        <w:t>http://www.hunau.edu.cn/kstd/jzyg/</w:t>
      </w:r>
      <w:bookmarkStart w:id="2" w:name="_Hlt465176248"/>
      <w:bookmarkEnd w:id="2"/>
      <w:r>
        <w:rPr>
          <w:rStyle w:val="9"/>
          <w:rFonts w:hint="eastAsia" w:ascii="仿宋_GB2312" w:eastAsia="仿宋_GB2312"/>
          <w:sz w:val="32"/>
          <w:szCs w:val="32"/>
          <w:highlight w:val="none"/>
        </w:rPr>
        <w:t xml:space="preserve"> </w:t>
      </w:r>
      <w:r>
        <w:rPr>
          <w:rStyle w:val="9"/>
          <w:rFonts w:ascii="仿宋_GB2312" w:eastAsia="仿宋_GB2312"/>
          <w:sz w:val="32"/>
          <w:szCs w:val="32"/>
          <w:highlight w:val="none"/>
        </w:rPr>
        <w:t>xyxx/</w:t>
      </w:r>
      <w:r>
        <w:rPr>
          <w:rStyle w:val="9"/>
          <w:rFonts w:ascii="仿宋_GB2312" w:eastAsia="仿宋_GB2312"/>
          <w:sz w:val="32"/>
          <w:szCs w:val="32"/>
          <w:highlight w:val="none"/>
          <w:lang w:val="zh-CN"/>
        </w:rPr>
        <w:fldChar w:fldCharType="end"/>
      </w:r>
      <w:r>
        <w:rPr>
          <w:rStyle w:val="9"/>
          <w:rFonts w:ascii="仿宋_GB2312" w:eastAsia="仿宋_GB2312"/>
          <w:sz w:val="32"/>
          <w:szCs w:val="32"/>
          <w:highlight w:val="none"/>
        </w:rPr>
        <w:t>xxgk/</w:t>
      </w:r>
      <w:r>
        <w:rPr>
          <w:rStyle w:val="9"/>
          <w:rFonts w:hint="eastAsia" w:ascii="仿宋_GB2312" w:eastAsia="仿宋_GB2312"/>
          <w:sz w:val="32"/>
          <w:szCs w:val="32"/>
          <w:highlight w:val="none"/>
        </w:rPr>
        <w:t>)</w:t>
      </w:r>
      <w:r>
        <w:rPr>
          <w:rStyle w:val="9"/>
          <w:rFonts w:hint="eastAsia" w:ascii="仿宋_GB2312" w:eastAsia="仿宋_GB2312"/>
          <w:sz w:val="32"/>
          <w:szCs w:val="32"/>
          <w:highlight w:val="none"/>
          <w:lang w:val="zh-CN"/>
        </w:rPr>
        <w:t>、教育阳光服务平台</w:t>
      </w:r>
      <w:r>
        <w:rPr>
          <w:rStyle w:val="9"/>
          <w:rFonts w:hint="eastAsia" w:ascii="仿宋_GB2312" w:eastAsia="仿宋_GB2312"/>
          <w:sz w:val="32"/>
          <w:szCs w:val="32"/>
          <w:highlight w:val="none"/>
        </w:rPr>
        <w:t>（</w:t>
      </w:r>
      <w:r>
        <w:rPr>
          <w:rStyle w:val="9"/>
          <w:rFonts w:ascii="仿宋_GB2312" w:eastAsia="仿宋_GB2312"/>
          <w:sz w:val="32"/>
          <w:szCs w:val="32"/>
          <w:highlight w:val="none"/>
        </w:rPr>
        <w:t>http://sun.hunau.</w:t>
      </w:r>
      <w:r>
        <w:rPr>
          <w:rStyle w:val="9"/>
          <w:rFonts w:hint="eastAsia" w:ascii="仿宋_GB2312" w:eastAsia="仿宋_GB2312"/>
          <w:sz w:val="32"/>
          <w:szCs w:val="32"/>
          <w:highlight w:val="none"/>
        </w:rPr>
        <w:t xml:space="preserve"> </w:t>
      </w:r>
      <w:r>
        <w:rPr>
          <w:rStyle w:val="9"/>
          <w:rFonts w:ascii="仿宋_GB2312" w:eastAsia="仿宋_GB2312"/>
          <w:sz w:val="32"/>
          <w:szCs w:val="32"/>
          <w:highlight w:val="none"/>
        </w:rPr>
        <w:t>edu.cn/</w:t>
      </w:r>
      <w:r>
        <w:rPr>
          <w:rStyle w:val="9"/>
          <w:rFonts w:hint="eastAsia" w:ascii="仿宋_GB2312" w:eastAsia="仿宋_GB2312"/>
          <w:sz w:val="32"/>
          <w:szCs w:val="32"/>
          <w:highlight w:val="none"/>
        </w:rPr>
        <w:t>）</w:t>
      </w:r>
      <w:r>
        <w:rPr>
          <w:rStyle w:val="9"/>
          <w:rFonts w:hint="eastAsia" w:ascii="仿宋_GB2312" w:eastAsia="仿宋_GB2312"/>
          <w:sz w:val="32"/>
          <w:szCs w:val="32"/>
          <w:highlight w:val="none"/>
          <w:lang w:val="zh-CN"/>
        </w:rPr>
        <w:t>、办公系统</w:t>
      </w:r>
      <w:r>
        <w:rPr>
          <w:rStyle w:val="9"/>
          <w:rFonts w:hint="eastAsia" w:ascii="仿宋_GB2312" w:eastAsia="仿宋_GB2312"/>
          <w:sz w:val="32"/>
          <w:szCs w:val="32"/>
          <w:highlight w:val="none"/>
          <w:lang w:val="en-US" w:eastAsia="zh-CN"/>
        </w:rPr>
        <w:t>及二级单位网站</w:t>
      </w:r>
      <w:r>
        <w:rPr>
          <w:rStyle w:val="9"/>
          <w:rFonts w:hint="eastAsia" w:ascii="仿宋_GB2312" w:eastAsia="仿宋_GB2312"/>
          <w:sz w:val="32"/>
          <w:szCs w:val="32"/>
          <w:highlight w:val="none"/>
          <w:lang w:val="zh-CN"/>
        </w:rPr>
        <w:t>面向师生员工公布有关信息</w:t>
      </w:r>
      <w:r>
        <w:rPr>
          <w:rStyle w:val="9"/>
          <w:rFonts w:hint="eastAsia" w:ascii="仿宋_GB2312" w:eastAsia="仿宋_GB2312"/>
          <w:sz w:val="32"/>
          <w:szCs w:val="32"/>
          <w:highlight w:val="none"/>
        </w:rPr>
        <w:t>，</w:t>
      </w:r>
      <w:r>
        <w:rPr>
          <w:rStyle w:val="9"/>
          <w:rFonts w:hint="eastAsia" w:ascii="仿宋_GB2312" w:eastAsia="仿宋_GB2312"/>
          <w:sz w:val="32"/>
          <w:szCs w:val="32"/>
          <w:highlight w:val="none"/>
          <w:lang w:val="zh-CN"/>
        </w:rPr>
        <w:t>并利用微信、微博等新媒体向关注用户推送学校信息。</w:t>
      </w:r>
      <w:r>
        <w:rPr>
          <w:rStyle w:val="9"/>
          <w:rFonts w:hint="eastAsia" w:ascii="仿宋_GB2312" w:eastAsia="仿宋_GB2312"/>
          <w:sz w:val="32"/>
          <w:szCs w:val="32"/>
          <w:highlight w:val="none"/>
          <w:lang w:val="en-US" w:eastAsia="zh-CN"/>
        </w:rPr>
        <w:t>健全</w:t>
      </w:r>
      <w:r>
        <w:rPr>
          <w:rStyle w:val="9"/>
          <w:rFonts w:hint="eastAsia" w:ascii="仿宋_GB2312" w:eastAsia="仿宋_GB2312"/>
          <w:sz w:val="32"/>
          <w:szCs w:val="32"/>
          <w:highlight w:val="none"/>
          <w:lang w:val="zh-CN"/>
        </w:rPr>
        <w:t>了以校园网、信息公开网、教育阳光服务平台、官方微信、微博等网络公开形式为主，传统媒体、会议、制度汇编、公示公告等公开发布形式为辅的信息公开体系。</w:t>
      </w:r>
    </w:p>
    <w:p>
      <w:pPr>
        <w:pStyle w:val="10"/>
        <w:pageBreakBefore w:val="0"/>
        <w:shd w:val="clear" w:color="auto" w:fill="auto"/>
        <w:kinsoku/>
        <w:wordWrap/>
        <w:overflowPunct/>
        <w:topLinePunct w:val="0"/>
        <w:autoSpaceDE/>
        <w:autoSpaceDN/>
        <w:bidi w:val="0"/>
        <w:adjustRightInd/>
        <w:snapToGrid/>
        <w:spacing w:before="0" w:line="560" w:lineRule="exact"/>
        <w:ind w:firstLine="640" w:firstLineChars="200"/>
        <w:jc w:val="both"/>
        <w:textAlignment w:val="auto"/>
        <w:rPr>
          <w:rStyle w:val="9"/>
          <w:rFonts w:hint="eastAsia" w:ascii="仿宋_GB2312" w:eastAsia="仿宋_GB2312"/>
          <w:sz w:val="32"/>
          <w:szCs w:val="32"/>
          <w:highlight w:val="none"/>
          <w:lang w:val="zh-CN"/>
        </w:rPr>
      </w:pPr>
      <w:r>
        <w:rPr>
          <w:rStyle w:val="9"/>
          <w:rFonts w:hint="eastAsia" w:ascii="仿宋_GB2312" w:eastAsia="仿宋_GB2312"/>
          <w:sz w:val="32"/>
          <w:szCs w:val="32"/>
          <w:highlight w:val="none"/>
          <w:lang w:val="zh-CN"/>
        </w:rPr>
        <w:t>对于涉及师生员工切身利益的工作，如规章制度的制定、党代会</w:t>
      </w:r>
      <w:r>
        <w:rPr>
          <w:rStyle w:val="9"/>
          <w:rFonts w:hint="eastAsia" w:ascii="仿宋_GB2312" w:eastAsia="仿宋_GB2312"/>
          <w:sz w:val="32"/>
          <w:szCs w:val="32"/>
          <w:highlight w:val="none"/>
          <w:lang w:val="en-US" w:eastAsia="zh-CN"/>
        </w:rPr>
        <w:t>方案和</w:t>
      </w:r>
      <w:r>
        <w:rPr>
          <w:rStyle w:val="9"/>
          <w:rFonts w:hint="eastAsia" w:ascii="仿宋_GB2312" w:eastAsia="仿宋_GB2312"/>
          <w:sz w:val="32"/>
          <w:szCs w:val="32"/>
          <w:highlight w:val="none"/>
          <w:lang w:val="zh-CN"/>
        </w:rPr>
        <w:t>工作报告、“十</w:t>
      </w:r>
      <w:r>
        <w:rPr>
          <w:rStyle w:val="9"/>
          <w:rFonts w:hint="eastAsia" w:ascii="仿宋_GB2312" w:eastAsia="仿宋_GB2312"/>
          <w:sz w:val="32"/>
          <w:szCs w:val="32"/>
          <w:highlight w:val="none"/>
          <w:lang w:val="en-US" w:eastAsia="zh-CN"/>
        </w:rPr>
        <w:t>四</w:t>
      </w:r>
      <w:r>
        <w:rPr>
          <w:rStyle w:val="9"/>
          <w:rFonts w:hint="eastAsia" w:ascii="仿宋_GB2312" w:eastAsia="仿宋_GB2312"/>
          <w:sz w:val="32"/>
          <w:szCs w:val="32"/>
          <w:highlight w:val="none"/>
          <w:lang w:val="zh-CN"/>
        </w:rPr>
        <w:t>五”规划</w:t>
      </w:r>
      <w:r>
        <w:rPr>
          <w:rStyle w:val="9"/>
          <w:rFonts w:hint="eastAsia" w:ascii="仿宋_GB2312" w:eastAsia="仿宋_GB2312"/>
          <w:sz w:val="32"/>
          <w:szCs w:val="32"/>
          <w:highlight w:val="none"/>
          <w:lang w:val="en-US" w:eastAsia="zh-CN"/>
        </w:rPr>
        <w:t>编制</w:t>
      </w:r>
      <w:r>
        <w:rPr>
          <w:rStyle w:val="9"/>
          <w:rFonts w:hint="eastAsia" w:ascii="仿宋_GB2312" w:eastAsia="仿宋_GB2312"/>
          <w:sz w:val="32"/>
          <w:szCs w:val="32"/>
          <w:highlight w:val="none"/>
          <w:lang w:val="zh-CN"/>
        </w:rPr>
        <w:t>等的起草，都会在全校范围内公开征求相关单位、部门及师生代表、专家学者的意见和建议；对学校年度工作要点逐条进行目标任务分解，落实责任单位、部门和完成时限，定期向校内师生通报工作推进情况。</w:t>
      </w:r>
    </w:p>
    <w:p>
      <w:pPr>
        <w:pStyle w:val="11"/>
        <w:keepNext/>
        <w:keepLines/>
        <w:pageBreakBefore w:val="0"/>
        <w:shd w:val="clear" w:color="auto" w:fill="auto"/>
        <w:kinsoku/>
        <w:wordWrap/>
        <w:overflowPunct/>
        <w:topLinePunct w:val="0"/>
        <w:autoSpaceDE/>
        <w:autoSpaceDN/>
        <w:bidi w:val="0"/>
        <w:adjustRightInd/>
        <w:snapToGrid/>
        <w:spacing w:before="0" w:line="560" w:lineRule="exact"/>
        <w:ind w:firstLine="627" w:firstLineChars="196"/>
        <w:jc w:val="both"/>
        <w:textAlignment w:val="auto"/>
        <w:rPr>
          <w:rStyle w:val="13"/>
          <w:rFonts w:hint="eastAsia" w:ascii="黑体" w:eastAsia="黑体"/>
          <w:b w:val="0"/>
          <w:bCs/>
          <w:sz w:val="32"/>
          <w:szCs w:val="32"/>
          <w:highlight w:val="none"/>
          <w:lang w:val="zh-CN"/>
        </w:rPr>
      </w:pPr>
      <w:bookmarkStart w:id="3" w:name="bookmark2"/>
      <w:r>
        <w:rPr>
          <w:rStyle w:val="13"/>
          <w:rFonts w:hint="eastAsia" w:ascii="黑体" w:eastAsia="黑体"/>
          <w:b w:val="0"/>
          <w:bCs/>
          <w:sz w:val="32"/>
          <w:szCs w:val="32"/>
          <w:highlight w:val="none"/>
          <w:lang w:val="zh-CN"/>
        </w:rPr>
        <w:t>二、信息主动公开情况</w:t>
      </w:r>
      <w:bookmarkEnd w:id="3"/>
    </w:p>
    <w:p>
      <w:pPr>
        <w:pStyle w:val="11"/>
        <w:keepNext/>
        <w:keepLines/>
        <w:pageBreakBefore w:val="0"/>
        <w:shd w:val="clear" w:color="auto" w:fill="auto"/>
        <w:kinsoku/>
        <w:wordWrap/>
        <w:overflowPunct/>
        <w:topLinePunct w:val="0"/>
        <w:autoSpaceDE/>
        <w:autoSpaceDN/>
        <w:bidi w:val="0"/>
        <w:adjustRightInd/>
        <w:snapToGrid/>
        <w:spacing w:before="0" w:line="560" w:lineRule="exact"/>
        <w:ind w:firstLine="630" w:firstLineChars="196"/>
        <w:jc w:val="both"/>
        <w:textAlignment w:val="auto"/>
        <w:rPr>
          <w:rStyle w:val="9"/>
          <w:rFonts w:hint="eastAsia" w:ascii="黑体" w:eastAsia="黑体"/>
          <w:sz w:val="32"/>
          <w:szCs w:val="32"/>
          <w:highlight w:val="none"/>
        </w:rPr>
      </w:pPr>
      <w:r>
        <w:rPr>
          <w:rStyle w:val="9"/>
          <w:rFonts w:hint="eastAsia" w:ascii="楷体_GB2312" w:eastAsia="楷体_GB2312"/>
          <w:sz w:val="32"/>
          <w:szCs w:val="32"/>
          <w:highlight w:val="none"/>
        </w:rPr>
        <w:t>（一）信息公开的内容和渠道</w:t>
      </w:r>
    </w:p>
    <w:p>
      <w:pPr>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ascii="仿宋_GB2312" w:eastAsia="仿宋_GB2312"/>
          <w:color w:val="auto"/>
          <w:sz w:val="32"/>
          <w:szCs w:val="32"/>
          <w:highlight w:val="none"/>
        </w:rPr>
      </w:pPr>
      <w:r>
        <w:rPr>
          <w:rFonts w:hint="eastAsia" w:ascii="仿宋_GB2312" w:hAnsi="Tahoma" w:eastAsia="仿宋_GB2312" w:cs="Tahoma"/>
          <w:color w:val="auto"/>
          <w:sz w:val="32"/>
          <w:szCs w:val="32"/>
          <w:highlight w:val="none"/>
        </w:rPr>
        <w:t>2020-2021学年度，学校严格按照《中华人民共和国保守国家秘密法》的规定，对拟公开信息进行逐条审核，确保了公开信息不涉密，涉密信息不公开。除不宜公开的信息外，主动通过学校官方网站、信息公开专栏、办公系统</w:t>
      </w:r>
      <w:r>
        <w:rPr>
          <w:rFonts w:hint="eastAsia" w:ascii="仿宋_GB2312" w:hAnsi="Tahoma" w:eastAsia="仿宋_GB2312" w:cs="Tahoma"/>
          <w:color w:val="auto"/>
          <w:sz w:val="32"/>
          <w:szCs w:val="32"/>
          <w:highlight w:val="none"/>
          <w:lang w:eastAsia="zh-CN"/>
        </w:rPr>
        <w:t>、</w:t>
      </w:r>
      <w:r>
        <w:rPr>
          <w:rFonts w:hint="eastAsia" w:ascii="仿宋_GB2312" w:hAnsi="Tahoma" w:eastAsia="仿宋_GB2312" w:cs="Tahoma"/>
          <w:color w:val="auto"/>
          <w:sz w:val="32"/>
          <w:szCs w:val="32"/>
          <w:highlight w:val="none"/>
        </w:rPr>
        <w:t>校报、校园广播、电视台、微博、微信等形式公开信息，共计</w:t>
      </w:r>
      <w:r>
        <w:rPr>
          <w:rFonts w:hint="eastAsia" w:ascii="仿宋_GB2312" w:hAnsi="Tahoma" w:eastAsia="仿宋_GB2312" w:cs="Tahoma"/>
          <w:color w:val="auto"/>
          <w:sz w:val="32"/>
          <w:szCs w:val="32"/>
          <w:highlight w:val="none"/>
          <w:lang w:val="en-US" w:eastAsia="zh-CN"/>
        </w:rPr>
        <w:t>7296</w:t>
      </w:r>
      <w:r>
        <w:rPr>
          <w:rFonts w:hint="eastAsia" w:ascii="仿宋_GB2312" w:hAnsi="Tahoma" w:eastAsia="仿宋_GB2312" w:cs="Tahoma"/>
          <w:color w:val="auto"/>
          <w:sz w:val="32"/>
          <w:szCs w:val="32"/>
          <w:highlight w:val="none"/>
        </w:rPr>
        <w:t>条。其中，学校官方网站主页发布各类信息</w:t>
      </w:r>
      <w:r>
        <w:rPr>
          <w:rFonts w:hint="eastAsia" w:ascii="仿宋_GB2312" w:hAnsi="Tahoma" w:eastAsia="仿宋_GB2312" w:cs="Tahoma"/>
          <w:color w:val="auto"/>
          <w:sz w:val="32"/>
          <w:szCs w:val="32"/>
          <w:highlight w:val="none"/>
          <w:lang w:val="en-US" w:eastAsia="zh-CN"/>
        </w:rPr>
        <w:t>1635</w:t>
      </w:r>
      <w:r>
        <w:rPr>
          <w:rFonts w:hint="eastAsia" w:ascii="仿宋_GB2312" w:hAnsi="Tahoma" w:eastAsia="仿宋_GB2312" w:cs="Tahoma"/>
          <w:color w:val="auto"/>
          <w:sz w:val="32"/>
          <w:szCs w:val="32"/>
          <w:highlight w:val="none"/>
        </w:rPr>
        <w:t>条，办公系统发布各类信息11</w:t>
      </w:r>
      <w:r>
        <w:rPr>
          <w:rFonts w:hint="eastAsia" w:ascii="仿宋_GB2312" w:hAnsi="Tahoma" w:eastAsia="仿宋_GB2312" w:cs="Tahoma"/>
          <w:color w:val="auto"/>
          <w:sz w:val="32"/>
          <w:szCs w:val="32"/>
          <w:highlight w:val="none"/>
          <w:lang w:val="en-US" w:eastAsia="zh-CN"/>
        </w:rPr>
        <w:t>68</w:t>
      </w:r>
      <w:r>
        <w:rPr>
          <w:rFonts w:hint="eastAsia" w:ascii="仿宋_GB2312" w:hAnsi="Tahoma" w:eastAsia="仿宋_GB2312" w:cs="Tahoma"/>
          <w:color w:val="auto"/>
          <w:sz w:val="32"/>
          <w:szCs w:val="32"/>
          <w:highlight w:val="none"/>
        </w:rPr>
        <w:t>条，</w:t>
      </w:r>
      <w:r>
        <w:rPr>
          <w:rFonts w:hint="eastAsia" w:ascii="仿宋_GB2312" w:hAnsi="Tahoma" w:eastAsia="仿宋_GB2312" w:cs="Tahoma"/>
          <w:color w:val="auto"/>
          <w:sz w:val="32"/>
          <w:szCs w:val="32"/>
          <w:highlight w:val="none"/>
          <w:lang w:eastAsia="zh-CN"/>
        </w:rPr>
        <w:t>出版校报</w:t>
      </w:r>
      <w:r>
        <w:rPr>
          <w:rFonts w:hint="eastAsia" w:ascii="仿宋_GB2312" w:hAnsi="Tahoma" w:eastAsia="仿宋_GB2312" w:cs="Tahoma"/>
          <w:color w:val="auto"/>
          <w:sz w:val="32"/>
          <w:szCs w:val="32"/>
          <w:highlight w:val="none"/>
          <w:lang w:val="en-US" w:eastAsia="zh-CN"/>
        </w:rPr>
        <w:t>19期</w:t>
      </w:r>
      <w:r>
        <w:rPr>
          <w:rFonts w:hint="eastAsia" w:ascii="仿宋_GB2312" w:hAnsi="Tahoma" w:eastAsia="仿宋_GB2312" w:cs="Tahoma"/>
          <w:color w:val="auto"/>
          <w:sz w:val="32"/>
          <w:szCs w:val="32"/>
          <w:highlight w:val="none"/>
        </w:rPr>
        <w:t>，</w:t>
      </w:r>
      <w:r>
        <w:rPr>
          <w:rFonts w:hint="eastAsia" w:ascii="仿宋_GB2312" w:hAnsi="Tahoma" w:eastAsia="仿宋_GB2312" w:cs="Tahoma"/>
          <w:color w:val="auto"/>
          <w:sz w:val="32"/>
          <w:szCs w:val="32"/>
          <w:highlight w:val="none"/>
          <w:lang w:eastAsia="zh-CN"/>
        </w:rPr>
        <w:t>播发校园广播</w:t>
      </w:r>
      <w:r>
        <w:rPr>
          <w:rFonts w:hint="eastAsia" w:ascii="仿宋_GB2312" w:hAnsi="Tahoma" w:eastAsia="仿宋_GB2312" w:cs="Tahoma"/>
          <w:color w:val="auto"/>
          <w:sz w:val="32"/>
          <w:szCs w:val="32"/>
          <w:highlight w:val="none"/>
          <w:lang w:val="en-US" w:eastAsia="zh-CN"/>
        </w:rPr>
        <w:t>650期、电视新闻</w:t>
      </w:r>
      <w:r>
        <w:rPr>
          <w:rFonts w:hint="eastAsia" w:ascii="仿宋_GB2312" w:hAnsi="Tahoma" w:eastAsia="仿宋_GB2312" w:cs="Tahoma"/>
          <w:color w:val="auto"/>
          <w:sz w:val="32"/>
          <w:szCs w:val="32"/>
          <w:highlight w:val="none"/>
        </w:rPr>
        <w:t>230</w:t>
      </w:r>
      <w:r>
        <w:rPr>
          <w:rFonts w:hint="eastAsia" w:ascii="仿宋_GB2312" w:hAnsi="Tahoma" w:eastAsia="仿宋_GB2312" w:cs="Tahoma"/>
          <w:color w:val="auto"/>
          <w:sz w:val="32"/>
          <w:szCs w:val="32"/>
          <w:highlight w:val="none"/>
          <w:lang w:eastAsia="zh-CN"/>
        </w:rPr>
        <w:t>条</w:t>
      </w:r>
      <w:r>
        <w:rPr>
          <w:rFonts w:hint="eastAsia" w:ascii="仿宋_GB2312" w:hAnsi="Tahoma" w:eastAsia="仿宋_GB2312" w:cs="Tahoma"/>
          <w:color w:val="auto"/>
          <w:sz w:val="32"/>
          <w:szCs w:val="32"/>
          <w:highlight w:val="none"/>
          <w:lang w:val="en-US" w:eastAsia="zh-CN"/>
        </w:rPr>
        <w:t>，</w:t>
      </w:r>
      <w:r>
        <w:rPr>
          <w:rFonts w:hint="eastAsia" w:ascii="仿宋_GB2312" w:hAnsi="Tahoma" w:eastAsia="仿宋_GB2312" w:cs="Tahoma"/>
          <w:color w:val="auto"/>
          <w:sz w:val="32"/>
          <w:szCs w:val="32"/>
          <w:highlight w:val="none"/>
        </w:rPr>
        <w:t>微博发布信息</w:t>
      </w:r>
      <w:r>
        <w:rPr>
          <w:rFonts w:hint="eastAsia" w:ascii="仿宋_GB2312" w:hAnsi="Tahoma" w:eastAsia="仿宋_GB2312" w:cs="Tahoma"/>
          <w:color w:val="auto"/>
          <w:sz w:val="32"/>
          <w:szCs w:val="32"/>
          <w:highlight w:val="none"/>
          <w:lang w:val="en-US" w:eastAsia="zh-CN"/>
        </w:rPr>
        <w:t>2147</w:t>
      </w:r>
      <w:r>
        <w:rPr>
          <w:rFonts w:hint="eastAsia" w:ascii="仿宋_GB2312" w:hAnsi="Tahoma" w:eastAsia="仿宋_GB2312" w:cs="Tahoma"/>
          <w:color w:val="auto"/>
          <w:sz w:val="32"/>
          <w:szCs w:val="32"/>
          <w:highlight w:val="none"/>
        </w:rPr>
        <w:t>条，微信发布信息</w:t>
      </w:r>
      <w:r>
        <w:rPr>
          <w:rFonts w:hint="eastAsia" w:ascii="仿宋_GB2312" w:hAnsi="Tahoma" w:eastAsia="仿宋_GB2312" w:cs="Tahoma"/>
          <w:color w:val="auto"/>
          <w:sz w:val="32"/>
          <w:szCs w:val="32"/>
          <w:highlight w:val="none"/>
          <w:lang w:val="en-US" w:eastAsia="zh-CN"/>
        </w:rPr>
        <w:t>324</w:t>
      </w:r>
      <w:r>
        <w:rPr>
          <w:rFonts w:hint="eastAsia" w:ascii="仿宋_GB2312" w:hAnsi="Tahoma" w:eastAsia="仿宋_GB2312" w:cs="Tahoma"/>
          <w:color w:val="auto"/>
          <w:sz w:val="32"/>
          <w:szCs w:val="32"/>
          <w:highlight w:val="none"/>
        </w:rPr>
        <w:t>条，教育阳光服务网络平台受理并回复各类诉求</w:t>
      </w:r>
      <w:r>
        <w:rPr>
          <w:rFonts w:hint="eastAsia" w:ascii="仿宋_GB2312" w:hAnsi="Tahoma" w:eastAsia="仿宋_GB2312" w:cs="Tahoma"/>
          <w:color w:val="auto"/>
          <w:sz w:val="32"/>
          <w:szCs w:val="32"/>
          <w:highlight w:val="none"/>
          <w:lang w:val="en-US" w:eastAsia="zh-CN"/>
        </w:rPr>
        <w:t>1123</w:t>
      </w:r>
      <w:r>
        <w:rPr>
          <w:rFonts w:hint="eastAsia" w:ascii="仿宋_GB2312" w:hAnsi="Tahoma" w:eastAsia="仿宋_GB2312" w:cs="Tahoma"/>
          <w:color w:val="auto"/>
          <w:sz w:val="32"/>
          <w:szCs w:val="32"/>
          <w:highlight w:val="none"/>
        </w:rPr>
        <w:t>条。主要内容包括：</w:t>
      </w:r>
      <w:r>
        <w:rPr>
          <w:color w:val="auto"/>
          <w:highlight w:val="none"/>
        </w:rPr>
        <w:t> </w:t>
      </w:r>
    </w:p>
    <w:p>
      <w:pPr>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Tahoma" w:hAnsi="Tahoma" w:cs="Tahoma"/>
          <w:color w:val="auto"/>
          <w:szCs w:val="21"/>
          <w:highlight w:val="none"/>
        </w:rPr>
      </w:pPr>
      <w:r>
        <w:rPr>
          <w:rFonts w:ascii="仿宋_GB2312" w:hAnsi="Tahoma" w:eastAsia="仿宋_GB2312" w:cs="Tahoma"/>
          <w:color w:val="auto"/>
          <w:sz w:val="32"/>
          <w:szCs w:val="32"/>
          <w:highlight w:val="none"/>
        </w:rPr>
        <w:t>1</w:t>
      </w:r>
      <w:r>
        <w:rPr>
          <w:rFonts w:hint="eastAsia" w:ascii="仿宋_GB2312" w:hAnsi="Tahoma" w:eastAsia="仿宋_GB2312" w:cs="Tahoma"/>
          <w:color w:val="auto"/>
          <w:sz w:val="32"/>
          <w:szCs w:val="32"/>
          <w:highlight w:val="none"/>
        </w:rPr>
        <w:t>.学校基本情况的信息。包括学校概况、校历、部门设置、学院设置、人才培养、招生就业、科学研究、社会服务、校园文化、图书资源、数字校园等基本信息。</w:t>
      </w:r>
    </w:p>
    <w:p>
      <w:pPr>
        <w:pageBreakBefore w:val="0"/>
        <w:widowControl/>
        <w:shd w:val="clear" w:color="auto" w:fill="FFFFFF"/>
        <w:kinsoku/>
        <w:wordWrap/>
        <w:overflowPunct/>
        <w:topLinePunct w:val="0"/>
        <w:autoSpaceDE/>
        <w:autoSpaceDN/>
        <w:bidi w:val="0"/>
        <w:adjustRightInd/>
        <w:snapToGrid/>
        <w:spacing w:line="560" w:lineRule="exact"/>
        <w:ind w:firstLine="641"/>
        <w:jc w:val="both"/>
        <w:textAlignment w:val="auto"/>
        <w:rPr>
          <w:rFonts w:ascii="Tahoma" w:hAnsi="Tahoma" w:cs="Tahoma"/>
          <w:color w:val="auto"/>
          <w:szCs w:val="21"/>
          <w:highlight w:val="none"/>
        </w:rPr>
      </w:pPr>
      <w:r>
        <w:rPr>
          <w:rFonts w:ascii="仿宋_GB2312" w:hAnsi="Tahoma" w:eastAsia="仿宋_GB2312" w:cs="Tahoma"/>
          <w:color w:val="auto"/>
          <w:sz w:val="32"/>
          <w:szCs w:val="32"/>
          <w:highlight w:val="none"/>
        </w:rPr>
        <w:t>2</w:t>
      </w:r>
      <w:r>
        <w:rPr>
          <w:rFonts w:hint="eastAsia" w:ascii="仿宋_GB2312" w:hAnsi="Tahoma" w:eastAsia="仿宋_GB2312" w:cs="Tahoma"/>
          <w:color w:val="auto"/>
          <w:sz w:val="32"/>
          <w:szCs w:val="32"/>
          <w:highlight w:val="none"/>
        </w:rPr>
        <w:t>.学校文件、规章制度等相关信息。包括一学年来学校制定和发布的各类文件、学校年度工作总结和工作计划以及统计数据等信息。</w:t>
      </w:r>
    </w:p>
    <w:p>
      <w:pPr>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Tahoma" w:hAnsi="Tahoma" w:cs="Tahoma"/>
          <w:color w:val="auto"/>
          <w:szCs w:val="21"/>
          <w:highlight w:val="none"/>
        </w:rPr>
      </w:pPr>
      <w:r>
        <w:rPr>
          <w:rFonts w:ascii="仿宋_GB2312" w:hAnsi="Tahoma" w:eastAsia="仿宋_GB2312" w:cs="Tahoma"/>
          <w:color w:val="auto"/>
          <w:sz w:val="32"/>
          <w:szCs w:val="32"/>
          <w:highlight w:val="none"/>
        </w:rPr>
        <w:t>3</w:t>
      </w:r>
      <w:r>
        <w:rPr>
          <w:rFonts w:hint="eastAsia" w:ascii="仿宋_GB2312" w:hAnsi="Tahoma" w:eastAsia="仿宋_GB2312" w:cs="Tahoma"/>
          <w:color w:val="auto"/>
          <w:sz w:val="32"/>
          <w:szCs w:val="32"/>
          <w:highlight w:val="none"/>
        </w:rPr>
        <w:t>.学校党委会和校长办公会及专题会议纪要。</w:t>
      </w:r>
    </w:p>
    <w:p>
      <w:pPr>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Tahoma" w:hAnsi="Tahoma" w:cs="Tahoma"/>
          <w:color w:val="auto"/>
          <w:szCs w:val="21"/>
          <w:highlight w:val="none"/>
        </w:rPr>
      </w:pPr>
      <w:r>
        <w:rPr>
          <w:rFonts w:ascii="仿宋_GB2312" w:hAnsi="Tahoma" w:eastAsia="仿宋_GB2312" w:cs="Tahoma"/>
          <w:color w:val="auto"/>
          <w:sz w:val="32"/>
          <w:szCs w:val="32"/>
          <w:highlight w:val="none"/>
        </w:rPr>
        <w:t>4.</w:t>
      </w:r>
      <w:r>
        <w:rPr>
          <w:rFonts w:hint="eastAsia" w:ascii="仿宋_GB2312" w:hAnsi="Tahoma" w:eastAsia="仿宋_GB2312" w:cs="Tahoma"/>
          <w:color w:val="auto"/>
          <w:sz w:val="32"/>
          <w:szCs w:val="32"/>
          <w:highlight w:val="none"/>
        </w:rPr>
        <w:t>学校公共资源信息。利用信息化手段，通过资产综合管理平台，公开学校教室、公用房、教学资源、大型仪器设备、公寓等公共资源信息。</w:t>
      </w:r>
    </w:p>
    <w:p>
      <w:pPr>
        <w:pageBreakBefore w:val="0"/>
        <w:widowControl/>
        <w:shd w:val="clear" w:color="auto" w:fill="FFFFFF"/>
        <w:kinsoku/>
        <w:wordWrap/>
        <w:overflowPunct/>
        <w:topLinePunct w:val="0"/>
        <w:autoSpaceDE/>
        <w:autoSpaceDN/>
        <w:bidi w:val="0"/>
        <w:adjustRightInd/>
        <w:snapToGrid/>
        <w:spacing w:line="560" w:lineRule="exact"/>
        <w:ind w:firstLine="641"/>
        <w:jc w:val="both"/>
        <w:textAlignment w:val="auto"/>
        <w:rPr>
          <w:rFonts w:hint="eastAsia" w:ascii="仿宋_GB2312" w:hAnsi="Tahoma" w:eastAsia="仿宋_GB2312" w:cs="Tahoma"/>
          <w:color w:val="auto"/>
          <w:sz w:val="32"/>
          <w:szCs w:val="32"/>
          <w:highlight w:val="none"/>
        </w:rPr>
      </w:pPr>
      <w:r>
        <w:rPr>
          <w:rFonts w:ascii="仿宋_GB2312" w:hAnsi="Tahoma" w:eastAsia="仿宋_GB2312" w:cs="Tahoma"/>
          <w:color w:val="auto"/>
          <w:sz w:val="32"/>
          <w:szCs w:val="32"/>
          <w:highlight w:val="none"/>
        </w:rPr>
        <w:t>5</w:t>
      </w:r>
      <w:r>
        <w:rPr>
          <w:rFonts w:hint="eastAsia" w:ascii="仿宋_GB2312" w:hAnsi="Tahoma" w:eastAsia="仿宋_GB2312" w:cs="Tahoma"/>
          <w:color w:val="auto"/>
          <w:sz w:val="32"/>
          <w:szCs w:val="32"/>
          <w:highlight w:val="none"/>
        </w:rPr>
        <w:t>.与师生员工及社会公众密切相关的信息。重点包括学校重大资源情况；</w:t>
      </w:r>
      <w:r>
        <w:rPr>
          <w:rFonts w:hint="eastAsia" w:ascii="仿宋_GB2312" w:hAnsi="Tahoma" w:eastAsia="仿宋_GB2312" w:cs="Tahoma"/>
          <w:color w:val="auto"/>
          <w:sz w:val="32"/>
          <w:szCs w:val="32"/>
          <w:highlight w:val="none"/>
          <w:lang w:eastAsia="zh-CN"/>
        </w:rPr>
        <w:t>独立学院转设</w:t>
      </w:r>
      <w:r>
        <w:rPr>
          <w:rFonts w:hint="eastAsia" w:ascii="仿宋_GB2312" w:hAnsi="Tahoma" w:eastAsia="仿宋_GB2312" w:cs="Tahoma"/>
          <w:color w:val="auto"/>
          <w:sz w:val="32"/>
          <w:szCs w:val="32"/>
          <w:highlight w:val="none"/>
        </w:rPr>
        <w:t>；“双一流”建设；</w:t>
      </w:r>
      <w:r>
        <w:rPr>
          <w:rFonts w:hint="eastAsia" w:ascii="仿宋_GB2312" w:hAnsi="Tahoma" w:eastAsia="仿宋_GB2312" w:cs="Tahoma"/>
          <w:color w:val="auto"/>
          <w:sz w:val="32"/>
          <w:szCs w:val="32"/>
          <w:highlight w:val="none"/>
          <w:lang w:eastAsia="zh-CN"/>
        </w:rPr>
        <w:t>博士、硕士学位授权点申报；</w:t>
      </w:r>
      <w:r>
        <w:rPr>
          <w:rFonts w:hint="eastAsia" w:ascii="仿宋_GB2312" w:hAnsi="Tahoma" w:eastAsia="仿宋_GB2312" w:cs="Tahoma"/>
          <w:color w:val="auto"/>
          <w:sz w:val="32"/>
          <w:szCs w:val="32"/>
          <w:highlight w:val="none"/>
        </w:rPr>
        <w:t>学校本科教学质量报告、毕业生就业质量报告；学校各学历层次和各类学生招生信息、合作办学信息；学生学籍管理、帮困助学、学生奖励、就业指导等信息；教职工培训、人事任免、教职工收入分配、招考录用、职称评审办法和结果等有关人事工作信息；学校科研项目申报、科研奖励等科研管理信息；饮食服务、校园安全保卫等后勤保卫信息；财务规章制度、年度财务收支情况等财务信息。</w:t>
      </w:r>
    </w:p>
    <w:p>
      <w:pPr>
        <w:pStyle w:val="10"/>
        <w:pageBreakBefore w:val="0"/>
        <w:shd w:val="clear" w:color="auto" w:fill="auto"/>
        <w:kinsoku/>
        <w:wordWrap/>
        <w:overflowPunct/>
        <w:topLinePunct w:val="0"/>
        <w:autoSpaceDE/>
        <w:autoSpaceDN/>
        <w:bidi w:val="0"/>
        <w:adjustRightInd/>
        <w:snapToGrid/>
        <w:spacing w:before="0" w:line="560" w:lineRule="exact"/>
        <w:ind w:firstLine="643" w:firstLineChars="200"/>
        <w:jc w:val="left"/>
        <w:textAlignment w:val="auto"/>
        <w:rPr>
          <w:rFonts w:hint="eastAsia" w:ascii="仿宋_GB2312" w:eastAsia="仿宋_GB2312"/>
          <w:sz w:val="32"/>
          <w:szCs w:val="32"/>
        </w:rPr>
      </w:pPr>
      <w:r>
        <w:rPr>
          <w:rStyle w:val="9"/>
          <w:rFonts w:hint="eastAsia" w:ascii="楷体_GB2312" w:eastAsia="楷体_GB2312"/>
          <w:b/>
          <w:sz w:val="32"/>
          <w:szCs w:val="32"/>
          <w:lang w:val="zh-CN"/>
        </w:rPr>
        <w:t>（二）财务、招生、人事等重点领域信息公开情况</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ahoma" w:eastAsia="仿宋_GB2312" w:cs="Tahoma"/>
          <w:bCs/>
          <w:color w:val="auto"/>
          <w:sz w:val="32"/>
          <w:szCs w:val="32"/>
        </w:rPr>
      </w:pPr>
      <w:r>
        <w:rPr>
          <w:rStyle w:val="9"/>
          <w:rFonts w:hint="eastAsia" w:ascii="仿宋_GB2312" w:eastAsia="仿宋_GB2312"/>
          <w:color w:val="auto"/>
          <w:sz w:val="32"/>
          <w:szCs w:val="32"/>
        </w:rPr>
        <w:t>1.</w:t>
      </w:r>
      <w:r>
        <w:rPr>
          <w:rFonts w:hint="eastAsia" w:ascii="仿宋_GB2312" w:hAnsi="Tahoma" w:eastAsia="仿宋_GB2312" w:cs="Tahoma"/>
          <w:bCs/>
          <w:color w:val="auto"/>
          <w:sz w:val="32"/>
          <w:szCs w:val="32"/>
        </w:rPr>
        <w:t>财务信息公开情况。学校财务信息公开实行完全公开和分级公开方式，完全公开即指在学校预、决算报告、收费项目、收费标准等信息在学校官方网站向社会公开；分级公开则指其他财务信息在校内各层次的公开。</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rPr>
        <w:t>（1）财务制度公开。校内各项财务制度的制定、修订均在办公系统广泛征求意见，经学校财经工作领导小组讨论、校长办公会议审定后，在学校办公系统公开发布执行。制定了《湖南农业大学研究生奖助学金管理办法》等文件。</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rPr>
        <w:t>（2）财务预算信息公开。公开的主要内容：上年度预算执行情况分析和本年度收支预算安排。学校预算编制程序为学校各部门申报、学校计财处编制、学校财经工作领导小组会议讨论、学校党委会议审定后下发各部门执行。公开的主要方式：一是通过学校教代会通报学校财务预算及执行情况；二是通过学校会议纪要在学校官方网站以及办公系统发布学校年度财务预算情况；三是在学校官方网站按规定格式公示经上级部门批复的学校预算及其相关说明。</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rPr>
        <w:t>（3）财务决算信息公开。公开的主要内容：年度收支总额及收支结构情况。公开的主要方式：一是通过学校年鉴以及学校教代会工作报告的形式公开财务总收支及收支结构；二是在学校官方网站按照规定格式公示经上级部门批复的学校财务决算及其相关说明。</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rPr>
        <w:t>（4）教育收费信息公开。公开的主要内容：学生收费项目和收费标准。公开的主要方式：一是在收费现场、信息公开专栏和学生食堂、宿舍等学生集中的地方对收费项目、收费标准及举报电话等进行公示；二是在学校招生简章、学校官方网站、学校计财处网站进行收费公示，将有关收费项目、收费标准、收费依据、减免政策、投诉电话，咨询信箱等情况事先告知学生和家长，主动接受学生和社会的监督，真正做到严格按照物价部门批准的项目收费，坚决执行教育收费许可制度，无违规收费行为。</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rPr>
        <w:t>（5）预算执行及其他财务信息公开。公开的主要内容：财务报账信息、收入分配方案等。公开的主要方式：一是将财务信息查询系统的查询方式在领导班子中公开，每日更新财务信息系统，各部门项目经费开支情况通过财务信息系统查询；二是重大开支实行党政联签制，大额资金支付实行逐级审批；三是学校年度分配方案经学校财经工作领导小组讨论后提交学校党政联席会议审定，以学校会议纪要形式在办公系统公开发布，教职工个人收入分配方案经本单位党政领导班子集体决策后在本单位进行公示。</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rPr>
        <w:t>财务预决算、教育收费项目及标准公开公示期间，未发现违规违纪现象，未收到举报投诉。</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rPr>
        <w:t>2.</w:t>
      </w:r>
      <w:r>
        <w:rPr>
          <w:rFonts w:hint="eastAsia" w:ascii="仿宋_GB2312" w:hAnsi="Tahoma" w:eastAsia="仿宋_GB2312" w:cs="Tahoma"/>
          <w:bCs/>
          <w:color w:val="auto"/>
          <w:sz w:val="32"/>
          <w:szCs w:val="32"/>
          <w:lang w:val="en-US" w:eastAsia="zh-CN"/>
        </w:rPr>
        <w:t>招生信息有关情况。学校</w:t>
      </w:r>
      <w:r>
        <w:rPr>
          <w:rFonts w:hint="eastAsia" w:ascii="仿宋_GB2312" w:hAnsi="Tahoma" w:eastAsia="仿宋_GB2312" w:cs="Tahoma"/>
          <w:bCs/>
          <w:color w:val="auto"/>
          <w:sz w:val="32"/>
          <w:szCs w:val="32"/>
        </w:rPr>
        <w:t>2</w:t>
      </w:r>
      <w:r>
        <w:rPr>
          <w:rFonts w:hint="eastAsia" w:ascii="仿宋_GB2312" w:hAnsi="Tahoma" w:eastAsia="仿宋_GB2312" w:cs="Tahoma"/>
          <w:bCs/>
          <w:color w:val="auto"/>
          <w:sz w:val="32"/>
          <w:szCs w:val="32"/>
          <w:lang w:val="en-US" w:eastAsia="zh-CN"/>
        </w:rPr>
        <w:t>021</w:t>
      </w:r>
      <w:r>
        <w:rPr>
          <w:rFonts w:hint="eastAsia" w:ascii="仿宋_GB2312" w:hAnsi="Tahoma" w:eastAsia="仿宋_GB2312" w:cs="Tahoma"/>
          <w:bCs/>
          <w:color w:val="auto"/>
          <w:sz w:val="32"/>
          <w:szCs w:val="32"/>
        </w:rPr>
        <w:t>年招生工作</w:t>
      </w:r>
      <w:r>
        <w:rPr>
          <w:rFonts w:hint="eastAsia" w:ascii="仿宋_GB2312" w:hAnsi="Tahoma" w:eastAsia="仿宋_GB2312" w:cs="Tahoma"/>
          <w:bCs/>
          <w:color w:val="auto"/>
          <w:sz w:val="32"/>
          <w:szCs w:val="32"/>
          <w:lang w:eastAsia="zh-CN"/>
        </w:rPr>
        <w:t>严格</w:t>
      </w:r>
      <w:r>
        <w:rPr>
          <w:rFonts w:hint="eastAsia" w:ascii="仿宋_GB2312" w:hAnsi="Tahoma" w:eastAsia="仿宋_GB2312" w:cs="Tahoma"/>
          <w:bCs/>
          <w:color w:val="auto"/>
          <w:sz w:val="32"/>
          <w:szCs w:val="32"/>
        </w:rPr>
        <w:t>按照“严格管理，规范操作，优化服务，深化改革，办社会满意的招生录取工作”的要求，认真执行党风廉政建设责任制和责任追究制；全面实施“阳光工程”，全方位接受省级招办和社会的监督。</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lang w:val="en-US" w:eastAsia="zh-CN"/>
        </w:rPr>
        <w:t>1</w:t>
      </w: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rPr>
        <w:t>学校招生省份、类别、批次等情况。</w:t>
      </w:r>
      <w:r>
        <w:rPr>
          <w:rFonts w:hint="eastAsia" w:ascii="仿宋_GB2312" w:hAnsi="Tahoma" w:eastAsia="仿宋_GB2312" w:cs="Tahoma"/>
          <w:bCs/>
          <w:color w:val="auto"/>
          <w:sz w:val="32"/>
          <w:szCs w:val="32"/>
          <w:lang w:eastAsia="zh-CN"/>
        </w:rPr>
        <w:t>学校</w:t>
      </w:r>
      <w:r>
        <w:rPr>
          <w:rFonts w:hint="eastAsia" w:ascii="仿宋_GB2312" w:hAnsi="Tahoma" w:eastAsia="仿宋_GB2312" w:cs="Tahoma"/>
          <w:bCs/>
          <w:color w:val="auto"/>
          <w:sz w:val="32"/>
          <w:szCs w:val="32"/>
        </w:rPr>
        <w:t>招生类别多，包括普通</w:t>
      </w:r>
      <w:r>
        <w:rPr>
          <w:rFonts w:hint="eastAsia" w:ascii="仿宋_GB2312" w:hAnsi="Tahoma" w:eastAsia="仿宋_GB2312" w:cs="Tahoma"/>
          <w:bCs/>
          <w:color w:val="auto"/>
          <w:sz w:val="32"/>
          <w:szCs w:val="32"/>
          <w:lang w:eastAsia="zh-CN"/>
        </w:rPr>
        <w:t>类</w:t>
      </w:r>
      <w:r>
        <w:rPr>
          <w:rFonts w:hint="eastAsia" w:ascii="仿宋_GB2312" w:hAnsi="Tahoma" w:eastAsia="仿宋_GB2312" w:cs="Tahoma"/>
          <w:bCs/>
          <w:color w:val="auto"/>
          <w:sz w:val="32"/>
          <w:szCs w:val="32"/>
        </w:rPr>
        <w:t>、体育</w:t>
      </w:r>
      <w:r>
        <w:rPr>
          <w:rFonts w:hint="eastAsia" w:ascii="仿宋_GB2312" w:hAnsi="Tahoma" w:eastAsia="仿宋_GB2312" w:cs="Tahoma"/>
          <w:bCs/>
          <w:color w:val="auto"/>
          <w:sz w:val="32"/>
          <w:szCs w:val="32"/>
          <w:lang w:eastAsia="zh-CN"/>
        </w:rPr>
        <w:t>类</w:t>
      </w:r>
      <w:r>
        <w:rPr>
          <w:rFonts w:hint="eastAsia" w:ascii="仿宋_GB2312" w:hAnsi="Tahoma" w:eastAsia="仿宋_GB2312" w:cs="Tahoma"/>
          <w:bCs/>
          <w:color w:val="auto"/>
          <w:sz w:val="32"/>
          <w:szCs w:val="32"/>
        </w:rPr>
        <w:t>、艺术</w:t>
      </w:r>
      <w:r>
        <w:rPr>
          <w:rFonts w:hint="eastAsia" w:ascii="仿宋_GB2312" w:hAnsi="Tahoma" w:eastAsia="仿宋_GB2312" w:cs="Tahoma"/>
          <w:bCs/>
          <w:color w:val="auto"/>
          <w:sz w:val="32"/>
          <w:szCs w:val="32"/>
          <w:lang w:eastAsia="zh-CN"/>
        </w:rPr>
        <w:t>类</w:t>
      </w:r>
      <w:r>
        <w:rPr>
          <w:rFonts w:hint="eastAsia" w:ascii="仿宋_GB2312" w:hAnsi="Tahoma" w:eastAsia="仿宋_GB2312" w:cs="Tahoma"/>
          <w:bCs/>
          <w:color w:val="auto"/>
          <w:sz w:val="32"/>
          <w:szCs w:val="32"/>
        </w:rPr>
        <w:t>、高水平运动员、</w:t>
      </w:r>
      <w:r>
        <w:rPr>
          <w:rFonts w:hint="eastAsia" w:ascii="仿宋_GB2312" w:hAnsi="Tahoma" w:eastAsia="仿宋_GB2312" w:cs="Tahoma"/>
          <w:bCs/>
          <w:color w:val="auto"/>
          <w:sz w:val="32"/>
          <w:szCs w:val="32"/>
          <w:lang w:val="en-US" w:eastAsia="zh-CN"/>
        </w:rPr>
        <w:t>公费定向师范生、农技特岗专项、水利特岗专项、</w:t>
      </w:r>
      <w:r>
        <w:rPr>
          <w:rFonts w:hint="eastAsia" w:ascii="仿宋_GB2312" w:hAnsi="Tahoma" w:eastAsia="仿宋_GB2312" w:cs="Tahoma"/>
          <w:bCs/>
          <w:color w:val="auto"/>
          <w:sz w:val="32"/>
          <w:szCs w:val="32"/>
        </w:rPr>
        <w:t>职高对口等类别；招生批次多，包括艺术类提前批、</w:t>
      </w:r>
      <w:r>
        <w:rPr>
          <w:rFonts w:hint="eastAsia" w:ascii="仿宋_GB2312" w:hAnsi="Tahoma" w:eastAsia="仿宋_GB2312" w:cs="Tahoma"/>
          <w:bCs/>
          <w:color w:val="auto"/>
          <w:sz w:val="32"/>
          <w:szCs w:val="32"/>
          <w:lang w:eastAsia="zh-CN"/>
        </w:rPr>
        <w:t>基层农技水利提前批、普通</w:t>
      </w:r>
      <w:r>
        <w:rPr>
          <w:rFonts w:hint="eastAsia" w:ascii="仿宋_GB2312" w:hAnsi="Tahoma" w:eastAsia="仿宋_GB2312" w:cs="Tahoma"/>
          <w:bCs/>
          <w:color w:val="auto"/>
          <w:sz w:val="32"/>
          <w:szCs w:val="32"/>
        </w:rPr>
        <w:t>本科批、本科二批、本科三批，涵盖</w:t>
      </w:r>
      <w:r>
        <w:rPr>
          <w:rFonts w:hint="eastAsia" w:ascii="仿宋_GB2312" w:hAnsi="Tahoma" w:eastAsia="仿宋_GB2312" w:cs="Tahoma"/>
          <w:bCs/>
          <w:color w:val="auto"/>
          <w:sz w:val="32"/>
          <w:szCs w:val="32"/>
          <w:lang w:val="en-US" w:eastAsia="zh-CN"/>
        </w:rPr>
        <w:t>多个录取</w:t>
      </w:r>
      <w:r>
        <w:rPr>
          <w:rFonts w:hint="eastAsia" w:ascii="仿宋_GB2312" w:hAnsi="Tahoma" w:eastAsia="仿宋_GB2312" w:cs="Tahoma"/>
          <w:bCs/>
          <w:color w:val="auto"/>
          <w:sz w:val="32"/>
          <w:szCs w:val="32"/>
        </w:rPr>
        <w:t>批次；录取省份广，涵盖全国31个省（直辖市、自治区）</w:t>
      </w:r>
      <w:r>
        <w:rPr>
          <w:rFonts w:hint="eastAsia" w:ascii="仿宋_GB2312" w:hAnsi="Tahoma" w:eastAsia="仿宋_GB2312" w:cs="Tahoma"/>
          <w:bCs/>
          <w:color w:val="auto"/>
          <w:sz w:val="32"/>
          <w:szCs w:val="32"/>
          <w:lang w:val="en-US" w:eastAsia="zh-CN"/>
        </w:rPr>
        <w:t>及港澳台地区</w:t>
      </w:r>
      <w:r>
        <w:rPr>
          <w:rFonts w:hint="eastAsia" w:ascii="仿宋_GB2312" w:hAnsi="Tahoma" w:eastAsia="仿宋_GB2312" w:cs="Tahoma"/>
          <w:bCs/>
          <w:color w:val="auto"/>
          <w:sz w:val="32"/>
          <w:szCs w:val="32"/>
        </w:rPr>
        <w:t>。</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lang w:val="en-US" w:eastAsia="zh-CN"/>
        </w:rPr>
        <w:t>2</w:t>
      </w: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rPr>
        <w:t>规章制度健全、招生宣传行为规范。学校根据国家和教育部有关法律法规，结合学校实际情况，编印了20</w:t>
      </w:r>
      <w:r>
        <w:rPr>
          <w:rFonts w:hint="eastAsia" w:ascii="仿宋_GB2312" w:hAnsi="Tahoma" w:eastAsia="仿宋_GB2312" w:cs="Tahoma"/>
          <w:bCs/>
          <w:color w:val="auto"/>
          <w:sz w:val="32"/>
          <w:szCs w:val="32"/>
          <w:lang w:val="en-US" w:eastAsia="zh-CN"/>
        </w:rPr>
        <w:t>21</w:t>
      </w:r>
      <w:r>
        <w:rPr>
          <w:rFonts w:hint="eastAsia" w:ascii="仿宋_GB2312" w:hAnsi="Tahoma" w:eastAsia="仿宋_GB2312" w:cs="Tahoma"/>
          <w:bCs/>
          <w:color w:val="auto"/>
          <w:sz w:val="32"/>
          <w:szCs w:val="32"/>
        </w:rPr>
        <w:t>年招生简章和各类宣传资料；制定了“阳光工程”实施办法、招生录取工作监察实施细则、招生录取工作人员聘任办法及有关规定、录取工作人员守则、网络机房和设备管理、数据及网络安全管理、远程录取工作流程、调档比例及档案审阅原则、录取专业安排原则等制度；严格执行</w:t>
      </w:r>
      <w:r>
        <w:rPr>
          <w:rFonts w:hint="eastAsia" w:ascii="仿宋_GB2312" w:hAnsi="Tahoma" w:eastAsia="仿宋_GB2312" w:cs="Tahoma"/>
          <w:bCs/>
          <w:color w:val="auto"/>
          <w:sz w:val="32"/>
          <w:szCs w:val="32"/>
          <w:lang w:val="en-US" w:eastAsia="zh-CN"/>
        </w:rPr>
        <w:t>教育部及各省招生录取政策</w:t>
      </w:r>
      <w:r>
        <w:rPr>
          <w:rFonts w:hint="eastAsia" w:ascii="仿宋_GB2312" w:hAnsi="Tahoma" w:eastAsia="仿宋_GB2312" w:cs="Tahoma"/>
          <w:bCs/>
          <w:color w:val="auto"/>
          <w:sz w:val="32"/>
          <w:szCs w:val="32"/>
        </w:rPr>
        <w:t>，</w:t>
      </w:r>
      <w:r>
        <w:rPr>
          <w:rFonts w:hint="eastAsia" w:ascii="仿宋_GB2312" w:hAnsi="Tahoma" w:eastAsia="仿宋_GB2312" w:cs="Tahoma"/>
          <w:bCs/>
          <w:color w:val="auto"/>
          <w:sz w:val="32"/>
          <w:szCs w:val="32"/>
          <w:lang w:val="en-US" w:eastAsia="zh-CN"/>
        </w:rPr>
        <w:t>严格执行《湖南农业大学招生章程》，</w:t>
      </w:r>
      <w:r>
        <w:rPr>
          <w:rFonts w:hint="eastAsia" w:ascii="仿宋_GB2312" w:hAnsi="Tahoma" w:eastAsia="仿宋_GB2312" w:cs="Tahoma"/>
          <w:bCs/>
          <w:color w:val="auto"/>
          <w:sz w:val="32"/>
          <w:szCs w:val="32"/>
        </w:rPr>
        <w:t>确保招生考试工作规范有序。</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lang w:val="en-US" w:eastAsia="zh-CN"/>
        </w:rPr>
        <w:t>3</w:t>
      </w: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rPr>
        <w:t>各类招生信息公布全面、及时。信息发布方式多样</w:t>
      </w: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rPr>
        <w:t>学校公布招生录取信息的方式和渠道，包括张贴、发放招生简章、招生专刊；工作人员赴多地</w:t>
      </w:r>
      <w:r>
        <w:rPr>
          <w:rFonts w:hint="eastAsia" w:ascii="仿宋_GB2312" w:hAnsi="Tahoma" w:eastAsia="仿宋_GB2312" w:cs="Tahoma"/>
          <w:bCs/>
          <w:color w:val="auto"/>
          <w:sz w:val="32"/>
          <w:szCs w:val="32"/>
          <w:lang w:val="en-US" w:eastAsia="zh-CN"/>
        </w:rPr>
        <w:t>现场咨询会</w:t>
      </w:r>
      <w:r>
        <w:rPr>
          <w:rFonts w:hint="eastAsia" w:ascii="仿宋_GB2312" w:hAnsi="Tahoma" w:eastAsia="仿宋_GB2312" w:cs="Tahoma"/>
          <w:bCs/>
          <w:color w:val="auto"/>
          <w:sz w:val="32"/>
          <w:szCs w:val="32"/>
        </w:rPr>
        <w:t>与考生面对面交流；学校招生信息网</w:t>
      </w:r>
      <w:r>
        <w:rPr>
          <w:rFonts w:hint="eastAsia" w:ascii="仿宋_GB2312" w:hAnsi="Tahoma" w:eastAsia="仿宋_GB2312" w:cs="Tahoma"/>
          <w:bCs/>
          <w:color w:val="auto"/>
          <w:sz w:val="32"/>
          <w:szCs w:val="32"/>
          <w:lang w:eastAsia="zh-CN"/>
        </w:rPr>
        <w:t>、微信公众号、智能机器人问答系统</w:t>
      </w:r>
      <w:r>
        <w:rPr>
          <w:rFonts w:hint="eastAsia" w:ascii="仿宋_GB2312" w:hAnsi="Tahoma" w:eastAsia="仿宋_GB2312" w:cs="Tahoma"/>
          <w:bCs/>
          <w:color w:val="auto"/>
          <w:sz w:val="32"/>
          <w:szCs w:val="32"/>
        </w:rPr>
        <w:t>及时发布</w:t>
      </w:r>
      <w:r>
        <w:rPr>
          <w:rFonts w:hint="eastAsia" w:ascii="仿宋_GB2312" w:hAnsi="Tahoma" w:eastAsia="仿宋_GB2312" w:cs="Tahoma"/>
          <w:bCs/>
          <w:color w:val="auto"/>
          <w:sz w:val="32"/>
          <w:szCs w:val="32"/>
          <w:lang w:eastAsia="zh-CN"/>
        </w:rPr>
        <w:t>招生信息；通过</w:t>
      </w:r>
      <w:r>
        <w:rPr>
          <w:rFonts w:hint="eastAsia" w:ascii="仿宋_GB2312" w:hAnsi="Tahoma" w:eastAsia="仿宋_GB2312" w:cs="Tahoma"/>
          <w:bCs/>
          <w:color w:val="auto"/>
          <w:sz w:val="32"/>
          <w:szCs w:val="32"/>
        </w:rPr>
        <w:t>教育部、各省市招生网络平台</w:t>
      </w:r>
      <w:r>
        <w:rPr>
          <w:rFonts w:hint="eastAsia" w:ascii="仿宋_GB2312" w:hAnsi="Tahoma" w:eastAsia="仿宋_GB2312" w:cs="Tahoma"/>
          <w:bCs/>
          <w:color w:val="auto"/>
          <w:sz w:val="32"/>
          <w:szCs w:val="32"/>
          <w:lang w:eastAsia="zh-CN"/>
        </w:rPr>
        <w:t>发布</w:t>
      </w:r>
      <w:r>
        <w:rPr>
          <w:rFonts w:hint="eastAsia" w:ascii="仿宋_GB2312" w:hAnsi="Tahoma" w:eastAsia="仿宋_GB2312" w:cs="Tahoma"/>
          <w:bCs/>
          <w:color w:val="auto"/>
          <w:sz w:val="32"/>
          <w:szCs w:val="32"/>
        </w:rPr>
        <w:t>消息；开展办公室电话咨询和</w:t>
      </w:r>
      <w:r>
        <w:rPr>
          <w:rFonts w:hint="eastAsia" w:ascii="仿宋_GB2312" w:hAnsi="Tahoma" w:eastAsia="仿宋_GB2312" w:cs="Tahoma"/>
          <w:bCs/>
          <w:color w:val="auto"/>
          <w:sz w:val="32"/>
          <w:szCs w:val="32"/>
          <w:lang w:eastAsia="zh-CN"/>
        </w:rPr>
        <w:t>学校</w:t>
      </w:r>
      <w:r>
        <w:rPr>
          <w:rFonts w:hint="eastAsia" w:ascii="仿宋_GB2312" w:hAnsi="Tahoma" w:eastAsia="仿宋_GB2312" w:cs="Tahoma"/>
          <w:bCs/>
          <w:color w:val="auto"/>
          <w:sz w:val="32"/>
          <w:szCs w:val="32"/>
        </w:rPr>
        <w:t>现场咨询等。发布招生信息及时、全面，包括高水平运动员招生简章、艺术类招生简章、</w:t>
      </w:r>
      <w:r>
        <w:rPr>
          <w:rFonts w:hint="eastAsia" w:ascii="仿宋_GB2312" w:hAnsi="Tahoma" w:eastAsia="仿宋_GB2312" w:cs="Tahoma"/>
          <w:bCs/>
          <w:color w:val="auto"/>
          <w:sz w:val="32"/>
          <w:szCs w:val="32"/>
          <w:lang w:eastAsia="zh-CN"/>
        </w:rPr>
        <w:t>综合</w:t>
      </w:r>
      <w:r>
        <w:rPr>
          <w:rFonts w:hint="eastAsia" w:ascii="仿宋_GB2312" w:hAnsi="Tahoma" w:eastAsia="仿宋_GB2312" w:cs="Tahoma"/>
          <w:bCs/>
          <w:color w:val="auto"/>
          <w:sz w:val="32"/>
          <w:szCs w:val="32"/>
        </w:rPr>
        <w:t>招生简章、</w:t>
      </w:r>
      <w:r>
        <w:rPr>
          <w:rFonts w:hint="eastAsia" w:ascii="仿宋_GB2312" w:hAnsi="Tahoma" w:eastAsia="仿宋_GB2312" w:cs="Tahoma"/>
          <w:bCs/>
          <w:color w:val="auto"/>
          <w:sz w:val="32"/>
          <w:szCs w:val="32"/>
          <w:lang w:eastAsia="zh-CN"/>
        </w:rPr>
        <w:t>招生章程、</w:t>
      </w:r>
      <w:r>
        <w:rPr>
          <w:rFonts w:hint="eastAsia" w:ascii="仿宋_GB2312" w:hAnsi="Tahoma" w:eastAsia="仿宋_GB2312" w:cs="Tahoma"/>
          <w:bCs/>
          <w:color w:val="auto"/>
          <w:sz w:val="32"/>
          <w:szCs w:val="32"/>
        </w:rPr>
        <w:t>招生计划、答考生问、外省各类别录取分数线、本省分类别分专业分数线、考生录取信息、考生到档信息、特长生及高水平运动员合格名单、考生录取通知书邮寄的EMS信息等，真正做到了各类招生录取信息</w:t>
      </w:r>
      <w:r>
        <w:rPr>
          <w:rFonts w:hint="eastAsia" w:ascii="仿宋_GB2312" w:hAnsi="Tahoma" w:eastAsia="仿宋_GB2312" w:cs="Tahoma"/>
          <w:bCs/>
          <w:color w:val="auto"/>
          <w:sz w:val="32"/>
          <w:szCs w:val="32"/>
          <w:lang w:eastAsia="zh-CN"/>
        </w:rPr>
        <w:t>及时、全面</w:t>
      </w:r>
      <w:r>
        <w:rPr>
          <w:rFonts w:hint="eastAsia" w:ascii="仿宋_GB2312" w:hAnsi="Tahoma" w:eastAsia="仿宋_GB2312" w:cs="Tahoma"/>
          <w:bCs/>
          <w:color w:val="auto"/>
          <w:sz w:val="32"/>
          <w:szCs w:val="32"/>
        </w:rPr>
        <w:t>公开。</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lang w:val="en-US" w:eastAsia="zh-CN"/>
        </w:rPr>
        <w:t>4</w:t>
      </w:r>
      <w:r>
        <w:rPr>
          <w:rFonts w:hint="eastAsia" w:ascii="仿宋_GB2312" w:hAnsi="Tahoma" w:eastAsia="仿宋_GB2312" w:cs="Tahoma"/>
          <w:bCs/>
          <w:color w:val="auto"/>
          <w:sz w:val="32"/>
          <w:szCs w:val="32"/>
          <w:lang w:eastAsia="zh-CN"/>
        </w:rPr>
        <w:t>）</w:t>
      </w:r>
      <w:r>
        <w:rPr>
          <w:rFonts w:hint="eastAsia" w:ascii="仿宋_GB2312" w:hAnsi="Tahoma" w:eastAsia="仿宋_GB2312" w:cs="Tahoma"/>
          <w:bCs/>
          <w:color w:val="auto"/>
          <w:sz w:val="32"/>
          <w:szCs w:val="32"/>
        </w:rPr>
        <w:t>招生监督渠道畅通。针对录取工作各个环节，学校就录取现场的管理、录取过程的实施、各录取环节的实施都制定了严格的制度；学校纪委、监察、安全保卫部门全过程参与招生；监督电话面向全社会公开，接受举报。</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rPr>
        <w:t>3.人事信息公开情况。根据上级有关文件精神，学校严格执行人事信息公开,切实保障了教职工的知情权、参与权和监督权。</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rPr>
        <w:t>（1）制度公开。学校在广泛征求教职工意见的基础上，起草、修订、发布了《湖南农业</w:t>
      </w:r>
      <w:r>
        <w:rPr>
          <w:rFonts w:hint="eastAsia" w:ascii="仿宋_GB2312" w:hAnsi="Tahoma" w:eastAsia="仿宋_GB2312" w:cs="Tahoma"/>
          <w:bCs/>
          <w:color w:val="auto"/>
          <w:sz w:val="32"/>
          <w:szCs w:val="32"/>
          <w:lang w:eastAsia="zh-CN"/>
        </w:rPr>
        <w:t>大学</w:t>
      </w:r>
      <w:r>
        <w:rPr>
          <w:rFonts w:hint="eastAsia" w:ascii="仿宋_GB2312" w:hAnsi="Tahoma" w:eastAsia="仿宋_GB2312" w:cs="Tahoma"/>
          <w:bCs/>
          <w:color w:val="auto"/>
          <w:sz w:val="32"/>
          <w:szCs w:val="32"/>
        </w:rPr>
        <w:t>教职工培养培训管理办法》《湖南农业大学神农青年学者（师资博士后）招聘与管理办法（试行）》《湖南农业大学神农学者人才工程实施办法（试行）》《湖南农业大学思想政治理论课教师专业技术职称评审办法（试行）》《湖南农业大学职称评审绿色通道实施办法（试行）》等人事工作文件。</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rPr>
        <w:t>（2）公开招聘信息公开。在省人社厅的指导下，学校成立了公开招聘工作领导小组，领导小组办公室设人事处，具体协调、组织实施招聘工作事宜，学校纪检监察室全程监督。招聘工作坚持“公开、公平、竞争、择优”的原则，通过省人社厅官方网站、学校官方网站等广泛发布招聘信息。经个人报名、学院资格初审、学校资格复审、按照公开招聘方案组织笔试、试讲、面试等考核，最后根据综合成绩、体检、考察结果，经学校党委会研究确定拟聘用人员，拟聘人员名单在学校官网公示7个工作日后无异议后，报省人社厅审查备案，确定正式录用。</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rPr>
        <w:t>（3）人才工作信息公开。一是各级各类人才项目推荐信息公开。根据上级有关部门的具体要求进行公示后推荐申报，有推荐名额限制的，通过学校学术评价与发展委员会评审后，按要求进行公示、上报。二是人才引进信息公开。按照学校有关文件要求进行学术委员会专家论证，在全校范围内进行公示后，报学校审定。三是人才考核信息公开。根据考核办法进行学术评价与发展委员会评审，在全校范围内进行公示后，报学校审定。</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rPr>
        <w:t>（4）职称评审信息公开。学校职称评聘工作从材料申报、资格审查、评审职数安排、评审结果公示等，每一个环节都在二级单位或学校办公系统进行信息公开。学校不断优化评审机制，学校纪检监察室全程监督，要求相关人员全力做好会后的保密和协调工作，以确保职称评审工作的客观、公正。</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ahoma" w:eastAsia="仿宋_GB2312" w:cs="Tahoma"/>
          <w:bCs/>
          <w:color w:val="auto"/>
          <w:sz w:val="32"/>
          <w:szCs w:val="32"/>
        </w:rPr>
      </w:pPr>
      <w:r>
        <w:rPr>
          <w:rFonts w:hint="eastAsia" w:ascii="仿宋_GB2312" w:hAnsi="Tahoma" w:eastAsia="仿宋_GB2312" w:cs="Tahoma"/>
          <w:bCs/>
          <w:color w:val="auto"/>
          <w:sz w:val="32"/>
          <w:szCs w:val="32"/>
        </w:rPr>
        <w:t>（5）五险一金信息公开。在上级部门政策范围内，凡经学校审定对五险一金缴费基数进行调整的，及时在学校办公系统公布调整办法，保障教职工利益。</w:t>
      </w:r>
    </w:p>
    <w:p>
      <w:pPr>
        <w:pStyle w:val="11"/>
        <w:keepNext/>
        <w:keepLines/>
        <w:pageBreakBefore w:val="0"/>
        <w:shd w:val="clear" w:color="auto" w:fill="auto"/>
        <w:tabs>
          <w:tab w:val="left" w:pos="550"/>
        </w:tabs>
        <w:kinsoku/>
        <w:wordWrap/>
        <w:overflowPunct/>
        <w:topLinePunct w:val="0"/>
        <w:autoSpaceDE/>
        <w:autoSpaceDN/>
        <w:bidi w:val="0"/>
        <w:adjustRightInd/>
        <w:snapToGrid/>
        <w:spacing w:before="0" w:line="560" w:lineRule="exact"/>
        <w:ind w:firstLine="640" w:firstLineChars="200"/>
        <w:jc w:val="both"/>
        <w:textAlignment w:val="auto"/>
        <w:rPr>
          <w:rFonts w:hint="eastAsia" w:ascii="黑体" w:eastAsia="黑体"/>
          <w:sz w:val="32"/>
          <w:szCs w:val="32"/>
          <w:highlight w:val="none"/>
        </w:rPr>
      </w:pPr>
      <w:bookmarkStart w:id="4" w:name="bookmark3"/>
      <w:r>
        <w:rPr>
          <w:rStyle w:val="13"/>
          <w:rFonts w:hint="eastAsia" w:ascii="黑体" w:eastAsia="黑体"/>
          <w:b w:val="0"/>
          <w:bCs/>
          <w:sz w:val="32"/>
          <w:szCs w:val="32"/>
          <w:highlight w:val="none"/>
          <w:lang w:val="zh-CN"/>
        </w:rPr>
        <w:t>三、依申请公开和不予公开情况</w:t>
      </w:r>
      <w:bookmarkEnd w:id="4"/>
    </w:p>
    <w:p>
      <w:pPr>
        <w:pageBreakBefore w:val="0"/>
        <w:widowControl/>
        <w:shd w:val="clear" w:color="auto" w:fill="FFFFFF"/>
        <w:kinsoku/>
        <w:wordWrap/>
        <w:overflowPunct/>
        <w:topLinePunct w:val="0"/>
        <w:autoSpaceDE/>
        <w:autoSpaceDN/>
        <w:bidi w:val="0"/>
        <w:adjustRightInd/>
        <w:snapToGrid/>
        <w:spacing w:line="560" w:lineRule="exact"/>
        <w:ind w:firstLine="640"/>
        <w:textAlignment w:val="auto"/>
        <w:rPr>
          <w:rFonts w:ascii="仿宋_GB2312" w:hAnsi="Tahoma" w:eastAsia="仿宋_GB2312" w:cs="仿宋_GB2312"/>
          <w:color w:val="auto"/>
          <w:sz w:val="32"/>
          <w:szCs w:val="32"/>
          <w:highlight w:val="none"/>
        </w:rPr>
      </w:pPr>
      <w:r>
        <w:rPr>
          <w:rFonts w:hint="eastAsia" w:ascii="仿宋_GB2312" w:hAnsi="Tahoma" w:eastAsia="仿宋_GB2312" w:cs="仿宋_GB2312"/>
          <w:color w:val="auto"/>
          <w:sz w:val="32"/>
          <w:szCs w:val="32"/>
          <w:highlight w:val="none"/>
        </w:rPr>
        <w:t>无依申请公开和不予公开的情况。</w:t>
      </w:r>
    </w:p>
    <w:p>
      <w:pPr>
        <w:pStyle w:val="11"/>
        <w:keepNext/>
        <w:keepLines/>
        <w:pageBreakBefore w:val="0"/>
        <w:shd w:val="clear" w:color="auto" w:fill="auto"/>
        <w:tabs>
          <w:tab w:val="left" w:pos="550"/>
        </w:tabs>
        <w:kinsoku/>
        <w:wordWrap/>
        <w:overflowPunct/>
        <w:topLinePunct w:val="0"/>
        <w:autoSpaceDE/>
        <w:autoSpaceDN/>
        <w:bidi w:val="0"/>
        <w:adjustRightInd/>
        <w:snapToGrid/>
        <w:spacing w:before="0" w:line="560" w:lineRule="exact"/>
        <w:ind w:firstLine="640" w:firstLineChars="200"/>
        <w:jc w:val="both"/>
        <w:textAlignment w:val="auto"/>
        <w:rPr>
          <w:rStyle w:val="13"/>
          <w:rFonts w:hint="eastAsia" w:ascii="黑体" w:eastAsia="黑体"/>
          <w:b w:val="0"/>
          <w:bCs w:val="0"/>
          <w:sz w:val="32"/>
          <w:szCs w:val="32"/>
          <w:highlight w:val="none"/>
          <w:lang w:val="zh-CN"/>
        </w:rPr>
      </w:pPr>
      <w:bookmarkStart w:id="5" w:name="bookmark4"/>
      <w:r>
        <w:rPr>
          <w:rStyle w:val="13"/>
          <w:rFonts w:hint="eastAsia" w:ascii="黑体" w:eastAsia="黑体"/>
          <w:b w:val="0"/>
          <w:bCs/>
          <w:sz w:val="32"/>
          <w:szCs w:val="32"/>
          <w:highlight w:val="none"/>
          <w:lang w:val="zh-CN"/>
        </w:rPr>
        <w:t>四、对信息公开的评议情况</w:t>
      </w:r>
      <w:bookmarkEnd w:id="5"/>
    </w:p>
    <w:p>
      <w:pPr>
        <w:pStyle w:val="10"/>
        <w:pageBreakBefore w:val="0"/>
        <w:shd w:val="clear" w:color="auto" w:fill="auto"/>
        <w:kinsoku/>
        <w:wordWrap/>
        <w:overflowPunct/>
        <w:topLinePunct w:val="0"/>
        <w:autoSpaceDE/>
        <w:autoSpaceDN/>
        <w:bidi w:val="0"/>
        <w:adjustRightInd/>
        <w:snapToGrid/>
        <w:spacing w:before="0" w:line="560" w:lineRule="exact"/>
        <w:ind w:firstLine="640" w:firstLineChars="200"/>
        <w:jc w:val="both"/>
        <w:textAlignment w:val="auto"/>
        <w:rPr>
          <w:rFonts w:hint="eastAsia" w:ascii="仿宋_GB2312" w:eastAsia="仿宋_GB2312"/>
          <w:sz w:val="32"/>
          <w:szCs w:val="32"/>
          <w:highlight w:val="none"/>
        </w:rPr>
      </w:pPr>
      <w:r>
        <w:rPr>
          <w:rStyle w:val="9"/>
          <w:rFonts w:hint="eastAsia" w:ascii="仿宋_GB2312" w:eastAsia="仿宋_GB2312"/>
          <w:sz w:val="32"/>
          <w:szCs w:val="32"/>
          <w:highlight w:val="none"/>
          <w:lang w:val="zh-CN"/>
        </w:rPr>
        <w:t>针对干部任免、职称评审、学校重大事项等教职工关心的工作，我校严格执行信息公开程序，及时通过学校官方网站、办公系统、情况通报会等形式发布相关信息，让广大教职员工了解相关政策和工作进展，学校师生员工对此类信息公开工作表示满意。</w:t>
      </w:r>
    </w:p>
    <w:p>
      <w:pPr>
        <w:pStyle w:val="10"/>
        <w:pageBreakBefore w:val="0"/>
        <w:shd w:val="clear" w:color="auto" w:fill="auto"/>
        <w:kinsoku/>
        <w:wordWrap/>
        <w:overflowPunct/>
        <w:topLinePunct w:val="0"/>
        <w:autoSpaceDE/>
        <w:autoSpaceDN/>
        <w:bidi w:val="0"/>
        <w:adjustRightInd/>
        <w:snapToGrid/>
        <w:spacing w:before="0" w:line="560" w:lineRule="exact"/>
        <w:ind w:firstLine="640" w:firstLineChars="200"/>
        <w:jc w:val="both"/>
        <w:textAlignment w:val="auto"/>
        <w:rPr>
          <w:rFonts w:hint="eastAsia" w:ascii="仿宋_GB2312" w:eastAsia="仿宋_GB2312"/>
          <w:sz w:val="32"/>
          <w:szCs w:val="32"/>
          <w:highlight w:val="none"/>
        </w:rPr>
      </w:pPr>
      <w:r>
        <w:rPr>
          <w:rStyle w:val="9"/>
          <w:rFonts w:hint="eastAsia" w:ascii="仿宋_GB2312" w:eastAsia="仿宋_GB2312"/>
          <w:sz w:val="32"/>
          <w:szCs w:val="32"/>
          <w:highlight w:val="none"/>
          <w:lang w:val="zh-CN"/>
        </w:rPr>
        <w:t>针对人员招聘、招生等信息等社会公众普遍关心的问题，学校及时通过学校官方网站、招生就业网站和微博、微信平台等渠道进行信息公开和互动沟通，并接受社会评估和监督，社会公众对学校此类信息公开工作广泛认可。</w:t>
      </w:r>
    </w:p>
    <w:p>
      <w:pPr>
        <w:pStyle w:val="11"/>
        <w:keepNext/>
        <w:keepLines/>
        <w:pageBreakBefore w:val="0"/>
        <w:shd w:val="clear" w:color="auto" w:fill="auto"/>
        <w:tabs>
          <w:tab w:val="left" w:pos="562"/>
        </w:tabs>
        <w:kinsoku/>
        <w:wordWrap/>
        <w:overflowPunct/>
        <w:topLinePunct w:val="0"/>
        <w:autoSpaceDE/>
        <w:autoSpaceDN/>
        <w:bidi w:val="0"/>
        <w:adjustRightInd/>
        <w:snapToGrid/>
        <w:spacing w:before="0" w:line="560" w:lineRule="exact"/>
        <w:ind w:firstLine="640" w:firstLineChars="200"/>
        <w:jc w:val="both"/>
        <w:textAlignment w:val="auto"/>
        <w:rPr>
          <w:rStyle w:val="13"/>
          <w:rFonts w:hint="eastAsia" w:ascii="黑体" w:eastAsia="黑体"/>
          <w:b w:val="0"/>
          <w:bCs w:val="0"/>
          <w:sz w:val="32"/>
          <w:szCs w:val="32"/>
          <w:highlight w:val="none"/>
          <w:lang w:val="zh-CN"/>
        </w:rPr>
      </w:pPr>
      <w:bookmarkStart w:id="6" w:name="bookmark5"/>
      <w:r>
        <w:rPr>
          <w:rStyle w:val="13"/>
          <w:rFonts w:hint="eastAsia" w:ascii="黑体" w:eastAsia="黑体"/>
          <w:b w:val="0"/>
          <w:bCs/>
          <w:sz w:val="32"/>
          <w:szCs w:val="32"/>
          <w:highlight w:val="none"/>
          <w:lang w:val="zh-CN"/>
        </w:rPr>
        <w:t>五、因信息公开工作受到举报的情况</w:t>
      </w:r>
      <w:bookmarkEnd w:id="6"/>
    </w:p>
    <w:p>
      <w:pPr>
        <w:pStyle w:val="10"/>
        <w:pageBreakBefore w:val="0"/>
        <w:shd w:val="clear" w:color="auto" w:fill="auto"/>
        <w:kinsoku/>
        <w:wordWrap/>
        <w:overflowPunct/>
        <w:topLinePunct w:val="0"/>
        <w:autoSpaceDE/>
        <w:autoSpaceDN/>
        <w:bidi w:val="0"/>
        <w:adjustRightInd/>
        <w:snapToGrid/>
        <w:spacing w:before="0" w:line="560" w:lineRule="exact"/>
        <w:ind w:firstLine="601"/>
        <w:jc w:val="both"/>
        <w:textAlignment w:val="auto"/>
        <w:rPr>
          <w:rStyle w:val="9"/>
          <w:rFonts w:hint="eastAsia" w:ascii="仿宋_GB2312" w:eastAsia="仿宋_GB2312"/>
          <w:sz w:val="32"/>
          <w:szCs w:val="32"/>
          <w:highlight w:val="none"/>
          <w:lang w:val="zh-CN"/>
        </w:rPr>
      </w:pPr>
      <w:r>
        <w:rPr>
          <w:rStyle w:val="9"/>
          <w:rFonts w:hint="eastAsia" w:ascii="仿宋_GB2312" w:eastAsia="仿宋_GB2312"/>
          <w:sz w:val="32"/>
          <w:szCs w:val="32"/>
          <w:highlight w:val="none"/>
          <w:lang w:val="zh-CN"/>
        </w:rPr>
        <w:t>20</w:t>
      </w:r>
      <w:r>
        <w:rPr>
          <w:rStyle w:val="9"/>
          <w:rFonts w:hint="eastAsia" w:ascii="仿宋_GB2312" w:eastAsia="仿宋_GB2312"/>
          <w:sz w:val="32"/>
          <w:szCs w:val="32"/>
          <w:highlight w:val="none"/>
          <w:lang w:val="en-US" w:eastAsia="zh-CN"/>
        </w:rPr>
        <w:t>20</w:t>
      </w:r>
      <w:r>
        <w:rPr>
          <w:rStyle w:val="9"/>
          <w:rFonts w:hint="eastAsia" w:ascii="仿宋_GB2312" w:eastAsia="宋体"/>
          <w:sz w:val="32"/>
          <w:szCs w:val="32"/>
          <w:highlight w:val="none"/>
          <w:lang w:val="zh-CN"/>
        </w:rPr>
        <w:t>-</w:t>
      </w:r>
      <w:r>
        <w:rPr>
          <w:rStyle w:val="9"/>
          <w:rFonts w:hint="eastAsia" w:ascii="仿宋_GB2312" w:eastAsia="仿宋_GB2312"/>
          <w:sz w:val="32"/>
          <w:szCs w:val="32"/>
          <w:highlight w:val="none"/>
          <w:lang w:val="zh-CN"/>
        </w:rPr>
        <w:t>20</w:t>
      </w:r>
      <w:r>
        <w:rPr>
          <w:rStyle w:val="9"/>
          <w:rFonts w:hint="eastAsia" w:ascii="仿宋_GB2312" w:eastAsia="仿宋_GB2312"/>
          <w:sz w:val="32"/>
          <w:szCs w:val="32"/>
          <w:highlight w:val="none"/>
          <w:lang w:val="en-US" w:eastAsia="zh-CN"/>
        </w:rPr>
        <w:t>21</w:t>
      </w:r>
      <w:r>
        <w:rPr>
          <w:rStyle w:val="9"/>
          <w:rFonts w:hint="eastAsia" w:ascii="仿宋_GB2312" w:eastAsia="仿宋_GB2312"/>
          <w:sz w:val="32"/>
          <w:szCs w:val="32"/>
          <w:highlight w:val="none"/>
          <w:lang w:val="zh-CN"/>
        </w:rPr>
        <w:t>学年度，未发生因信息公开工作遭到举报的情况，未发生因学校信息公开受到投诉、举报、诉讼及追责的情况。</w:t>
      </w:r>
    </w:p>
    <w:p>
      <w:pPr>
        <w:pStyle w:val="11"/>
        <w:keepNext/>
        <w:keepLines/>
        <w:pageBreakBefore w:val="0"/>
        <w:shd w:val="clear" w:color="auto" w:fill="auto"/>
        <w:tabs>
          <w:tab w:val="left" w:pos="562"/>
        </w:tabs>
        <w:kinsoku/>
        <w:wordWrap/>
        <w:overflowPunct/>
        <w:topLinePunct w:val="0"/>
        <w:autoSpaceDE/>
        <w:autoSpaceDN/>
        <w:bidi w:val="0"/>
        <w:adjustRightInd/>
        <w:snapToGrid/>
        <w:spacing w:before="0" w:line="560" w:lineRule="exact"/>
        <w:ind w:firstLine="640" w:firstLineChars="200"/>
        <w:jc w:val="both"/>
        <w:textAlignment w:val="auto"/>
        <w:rPr>
          <w:rStyle w:val="13"/>
          <w:rFonts w:hint="eastAsia" w:ascii="黑体" w:eastAsia="黑体"/>
          <w:b w:val="0"/>
          <w:bCs w:val="0"/>
          <w:sz w:val="32"/>
          <w:szCs w:val="32"/>
          <w:highlight w:val="none"/>
          <w:lang w:val="zh-CN"/>
        </w:rPr>
      </w:pPr>
      <w:bookmarkStart w:id="7" w:name="bookmark6"/>
      <w:r>
        <w:rPr>
          <w:rStyle w:val="13"/>
          <w:rFonts w:hint="eastAsia" w:ascii="黑体" w:eastAsia="黑体"/>
          <w:b w:val="0"/>
          <w:bCs/>
          <w:sz w:val="32"/>
          <w:szCs w:val="32"/>
          <w:highlight w:val="none"/>
          <w:lang w:val="zh-CN"/>
        </w:rPr>
        <w:t>六、信息公开工作的主要经验、问题和改进措施</w:t>
      </w:r>
      <w:bookmarkEnd w:id="7"/>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ahoma" w:eastAsia="仿宋_GB2312" w:cs="仿宋_GB2312"/>
          <w:sz w:val="32"/>
          <w:szCs w:val="32"/>
          <w:highlight w:val="none"/>
        </w:rPr>
      </w:pPr>
      <w:bookmarkStart w:id="8" w:name="bookmark7"/>
      <w:r>
        <w:rPr>
          <w:rStyle w:val="9"/>
          <w:rFonts w:hint="eastAsia" w:ascii="仿宋_GB2312" w:eastAsia="仿宋_GB2312"/>
          <w:sz w:val="32"/>
          <w:szCs w:val="32"/>
          <w:highlight w:val="none"/>
          <w:lang w:val="zh-CN"/>
        </w:rPr>
        <w:t>20</w:t>
      </w:r>
      <w:r>
        <w:rPr>
          <w:rStyle w:val="9"/>
          <w:rFonts w:hint="eastAsia" w:ascii="仿宋_GB2312" w:eastAsia="仿宋_GB2312"/>
          <w:sz w:val="32"/>
          <w:szCs w:val="32"/>
          <w:highlight w:val="none"/>
          <w:lang w:val="en-US" w:eastAsia="zh-CN"/>
        </w:rPr>
        <w:t>20</w:t>
      </w:r>
      <w:r>
        <w:rPr>
          <w:rStyle w:val="9"/>
          <w:rFonts w:hint="eastAsia" w:ascii="仿宋_GB2312" w:eastAsia="宋体"/>
          <w:sz w:val="32"/>
          <w:szCs w:val="32"/>
          <w:highlight w:val="none"/>
          <w:lang w:val="zh-CN"/>
        </w:rPr>
        <w:t>-</w:t>
      </w:r>
      <w:r>
        <w:rPr>
          <w:rStyle w:val="9"/>
          <w:rFonts w:hint="eastAsia" w:ascii="仿宋_GB2312" w:eastAsia="仿宋_GB2312"/>
          <w:sz w:val="32"/>
          <w:szCs w:val="32"/>
          <w:highlight w:val="none"/>
          <w:lang w:val="zh-CN"/>
        </w:rPr>
        <w:t>20</w:t>
      </w:r>
      <w:r>
        <w:rPr>
          <w:rStyle w:val="9"/>
          <w:rFonts w:hint="eastAsia" w:ascii="仿宋_GB2312" w:eastAsia="仿宋_GB2312"/>
          <w:sz w:val="32"/>
          <w:szCs w:val="32"/>
          <w:highlight w:val="none"/>
          <w:lang w:val="en-US" w:eastAsia="zh-CN"/>
        </w:rPr>
        <w:t>21</w:t>
      </w:r>
      <w:r>
        <w:rPr>
          <w:rFonts w:hint="eastAsia" w:ascii="仿宋_GB2312" w:hAnsi="Tahoma" w:eastAsia="仿宋_GB2312" w:cs="仿宋_GB2312"/>
          <w:sz w:val="32"/>
          <w:szCs w:val="32"/>
          <w:highlight w:val="none"/>
        </w:rPr>
        <w:t>学年度，学校信息公开工作机制不断完善，各二级单位依规依章进行信息公开，学校师生和社会获取学校办学信息更为直接和准确，工作取得一定进展。但在稳步推进信息公开工作的同时，仍然存在一些薄弱环节，具体表现在：对主动公开的信息还要继续丰富，对依申请公开的信息范围还需结合学校的办学自主权做进一步的细化；学校信息公开载体和手段还需进一步完善；各二级单位信息公开工作联动机制还需要进一步加强，信息公开工作还要向广大教师和学生所在的学院等教学单位进行深化。下一阶段将重点做好以下工作：</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ahoma" w:eastAsia="仿宋_GB2312" w:cs="仿宋_GB2312"/>
          <w:sz w:val="32"/>
          <w:szCs w:val="32"/>
          <w:highlight w:val="none"/>
        </w:rPr>
      </w:pPr>
      <w:r>
        <w:rPr>
          <w:rFonts w:hint="eastAsia" w:ascii="仿宋_GB2312" w:hAnsi="Tahoma" w:eastAsia="仿宋_GB2312" w:cs="仿宋_GB2312"/>
          <w:sz w:val="32"/>
          <w:szCs w:val="32"/>
          <w:highlight w:val="none"/>
        </w:rPr>
        <w:t>（一）进一步梳理、细化我校信息公开的内容，拓宽主动公开信息的范围和内容，</w:t>
      </w:r>
      <w:r>
        <w:rPr>
          <w:rFonts w:hint="eastAsia" w:ascii="仿宋_GB2312" w:hAnsi="Tahoma" w:eastAsia="仿宋_GB2312" w:cs="仿宋_GB2312"/>
          <w:sz w:val="32"/>
          <w:szCs w:val="32"/>
          <w:highlight w:val="none"/>
          <w:lang w:eastAsia="zh-CN"/>
        </w:rPr>
        <w:t>创新</w:t>
      </w:r>
      <w:r>
        <w:rPr>
          <w:rFonts w:hint="eastAsia" w:ascii="仿宋_GB2312" w:hAnsi="Tahoma" w:eastAsia="仿宋_GB2312" w:cs="仿宋_GB2312"/>
          <w:sz w:val="32"/>
          <w:szCs w:val="32"/>
          <w:highlight w:val="none"/>
        </w:rPr>
        <w:t>信息公开方式</w:t>
      </w:r>
      <w:r>
        <w:rPr>
          <w:rFonts w:hint="eastAsia" w:ascii="仿宋_GB2312" w:hAnsi="Tahoma" w:eastAsia="仿宋_GB2312" w:cs="仿宋_GB2312"/>
          <w:sz w:val="32"/>
          <w:szCs w:val="32"/>
          <w:highlight w:val="none"/>
          <w:lang w:eastAsia="zh-CN"/>
        </w:rPr>
        <w:t>，探索信息公开新方法</w:t>
      </w:r>
      <w:r>
        <w:rPr>
          <w:rFonts w:hint="eastAsia" w:ascii="仿宋_GB2312" w:hAnsi="Tahoma" w:eastAsia="仿宋_GB2312" w:cs="仿宋_GB2312"/>
          <w:sz w:val="32"/>
          <w:szCs w:val="32"/>
          <w:highlight w:val="none"/>
        </w:rPr>
        <w:t>，</w:t>
      </w:r>
      <w:r>
        <w:rPr>
          <w:rFonts w:hint="eastAsia" w:ascii="仿宋_GB2312" w:hAnsi="Tahoma" w:eastAsia="仿宋_GB2312" w:cs="仿宋_GB2312"/>
          <w:sz w:val="32"/>
          <w:szCs w:val="32"/>
          <w:highlight w:val="none"/>
          <w:lang w:eastAsia="zh-CN"/>
        </w:rPr>
        <w:t>进一步完善</w:t>
      </w:r>
      <w:r>
        <w:rPr>
          <w:rFonts w:hint="eastAsia" w:ascii="仿宋_GB2312" w:hAnsi="Tahoma" w:eastAsia="仿宋_GB2312" w:cs="仿宋_GB2312"/>
          <w:sz w:val="32"/>
          <w:szCs w:val="32"/>
          <w:highlight w:val="none"/>
        </w:rPr>
        <w:t>相关制度，</w:t>
      </w:r>
      <w:r>
        <w:rPr>
          <w:rFonts w:hint="eastAsia" w:ascii="仿宋_GB2312" w:hAnsi="Tahoma" w:eastAsia="仿宋_GB2312" w:cs="仿宋_GB2312"/>
          <w:sz w:val="32"/>
          <w:szCs w:val="32"/>
          <w:highlight w:val="none"/>
          <w:lang w:eastAsia="zh-CN"/>
        </w:rPr>
        <w:t>进一步理顺</w:t>
      </w:r>
      <w:r>
        <w:rPr>
          <w:rFonts w:hint="eastAsia" w:ascii="仿宋_GB2312" w:hAnsi="Tahoma" w:eastAsia="仿宋_GB2312" w:cs="仿宋_GB2312"/>
          <w:sz w:val="32"/>
          <w:szCs w:val="32"/>
          <w:highlight w:val="none"/>
        </w:rPr>
        <w:t>信息公开工作</w:t>
      </w:r>
      <w:r>
        <w:rPr>
          <w:rFonts w:hint="eastAsia" w:ascii="仿宋_GB2312" w:hAnsi="Tahoma" w:eastAsia="仿宋_GB2312" w:cs="仿宋_GB2312"/>
          <w:sz w:val="32"/>
          <w:szCs w:val="32"/>
          <w:highlight w:val="none"/>
          <w:lang w:eastAsia="zh-CN"/>
        </w:rPr>
        <w:t>体系，让</w:t>
      </w:r>
      <w:r>
        <w:rPr>
          <w:rFonts w:hint="eastAsia" w:ascii="仿宋_GB2312" w:hAnsi="Tahoma" w:eastAsia="仿宋_GB2312" w:cs="仿宋_GB2312"/>
          <w:sz w:val="32"/>
          <w:szCs w:val="32"/>
          <w:highlight w:val="none"/>
        </w:rPr>
        <w:t>工作机制更加科学合理。</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ahoma" w:eastAsia="仿宋_GB2312" w:cs="仿宋_GB2312"/>
          <w:sz w:val="32"/>
          <w:szCs w:val="32"/>
          <w:highlight w:val="none"/>
        </w:rPr>
      </w:pPr>
      <w:r>
        <w:rPr>
          <w:rFonts w:hint="eastAsia" w:ascii="仿宋_GB2312" w:hAnsi="Tahoma" w:eastAsia="仿宋_GB2312" w:cs="仿宋_GB2312"/>
          <w:sz w:val="32"/>
          <w:szCs w:val="32"/>
          <w:highlight w:val="none"/>
        </w:rPr>
        <w:t>（二）充分利用现代信息技术，积极探索符合学校办学实际的信息公开途径和方式。结合学校“智慧校园”建设和信息公开工作实际，进一步拓展和整合信息公开的新兴媒体渠道，逐步建立系统、完善、使用方便的现代化信息公开工作体系。</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ahoma" w:eastAsia="仿宋_GB2312" w:cs="仿宋_GB2312"/>
          <w:sz w:val="32"/>
          <w:szCs w:val="32"/>
          <w:highlight w:val="none"/>
        </w:rPr>
      </w:pPr>
      <w:r>
        <w:rPr>
          <w:rFonts w:hint="eastAsia" w:ascii="仿宋_GB2312" w:hAnsi="Tahoma" w:eastAsia="仿宋_GB2312" w:cs="仿宋_GB2312"/>
          <w:sz w:val="32"/>
          <w:szCs w:val="32"/>
          <w:highlight w:val="none"/>
        </w:rPr>
        <w:t>（三）继续加强学校各二级单位信息公开意识，加大对相关工作人员的培训，健全信息公开工作联动机制，</w:t>
      </w:r>
      <w:r>
        <w:rPr>
          <w:rFonts w:hint="eastAsia" w:ascii="仿宋_GB2312" w:hAnsi="Tahoma" w:eastAsia="仿宋_GB2312" w:cs="仿宋_GB2312"/>
          <w:sz w:val="32"/>
          <w:szCs w:val="32"/>
          <w:highlight w:val="none"/>
          <w:lang w:eastAsia="zh-CN"/>
        </w:rPr>
        <w:t>提高信息公开的时效性、针对性，</w:t>
      </w:r>
      <w:r>
        <w:rPr>
          <w:rFonts w:hint="eastAsia" w:ascii="仿宋_GB2312" w:hAnsi="Tahoma" w:eastAsia="仿宋_GB2312" w:cs="仿宋_GB2312"/>
          <w:sz w:val="32"/>
          <w:szCs w:val="32"/>
          <w:highlight w:val="none"/>
        </w:rPr>
        <w:t>推动学院信息公开工作的持续开展，全面营造依法办学、透明办学的氛围。</w:t>
      </w:r>
    </w:p>
    <w:p>
      <w:pPr>
        <w:pStyle w:val="11"/>
        <w:keepNext/>
        <w:keepLines/>
        <w:pageBreakBefore w:val="0"/>
        <w:shd w:val="clear" w:color="auto" w:fill="auto"/>
        <w:kinsoku/>
        <w:wordWrap/>
        <w:overflowPunct/>
        <w:topLinePunct w:val="0"/>
        <w:autoSpaceDE/>
        <w:autoSpaceDN/>
        <w:bidi w:val="0"/>
        <w:adjustRightInd/>
        <w:snapToGrid/>
        <w:spacing w:before="0" w:line="560" w:lineRule="exact"/>
        <w:ind w:firstLine="640" w:firstLineChars="200"/>
        <w:textAlignment w:val="auto"/>
        <w:rPr>
          <w:rFonts w:hint="eastAsia" w:ascii="黑体" w:eastAsia="黑体"/>
          <w:sz w:val="32"/>
          <w:szCs w:val="32"/>
          <w:highlight w:val="none"/>
        </w:rPr>
      </w:pPr>
      <w:r>
        <w:rPr>
          <w:rStyle w:val="13"/>
          <w:rFonts w:hint="eastAsia" w:ascii="黑体" w:eastAsia="黑体"/>
          <w:b w:val="0"/>
          <w:bCs/>
          <w:sz w:val="32"/>
          <w:szCs w:val="32"/>
          <w:highlight w:val="none"/>
          <w:lang w:val="zh-CN"/>
        </w:rPr>
        <w:t>七、其他需要报告的事项</w:t>
      </w:r>
      <w:bookmarkEnd w:id="8"/>
    </w:p>
    <w:p>
      <w:pPr>
        <w:pStyle w:val="10"/>
        <w:pageBreakBefore w:val="0"/>
        <w:shd w:val="clear" w:color="auto" w:fill="auto"/>
        <w:kinsoku/>
        <w:wordWrap/>
        <w:overflowPunct/>
        <w:topLinePunct w:val="0"/>
        <w:autoSpaceDE/>
        <w:autoSpaceDN/>
        <w:bidi w:val="0"/>
        <w:adjustRightInd/>
        <w:snapToGrid/>
        <w:spacing w:before="0" w:line="560" w:lineRule="exact"/>
        <w:ind w:firstLine="640" w:firstLineChars="200"/>
        <w:jc w:val="left"/>
        <w:textAlignment w:val="auto"/>
        <w:rPr>
          <w:rStyle w:val="9"/>
          <w:rFonts w:hint="eastAsia" w:ascii="仿宋_GB2312" w:eastAsia="仿宋_GB2312"/>
          <w:sz w:val="32"/>
          <w:szCs w:val="32"/>
          <w:highlight w:val="none"/>
          <w:lang w:val="zh-CN"/>
        </w:rPr>
      </w:pPr>
      <w:r>
        <w:rPr>
          <w:rStyle w:val="9"/>
          <w:rFonts w:hint="eastAsia" w:ascii="仿宋_GB2312" w:eastAsia="仿宋_GB2312"/>
          <w:sz w:val="32"/>
          <w:szCs w:val="32"/>
          <w:highlight w:val="none"/>
          <w:lang w:val="zh-CN"/>
        </w:rPr>
        <w:t>无其他需要报告的事项。</w:t>
      </w:r>
    </w:p>
    <w:p>
      <w:pPr>
        <w:pStyle w:val="11"/>
        <w:keepNext/>
        <w:keepLines/>
        <w:pageBreakBefore w:val="0"/>
        <w:shd w:val="clear" w:color="auto" w:fill="auto"/>
        <w:kinsoku/>
        <w:wordWrap/>
        <w:overflowPunct/>
        <w:topLinePunct w:val="0"/>
        <w:autoSpaceDE/>
        <w:autoSpaceDN/>
        <w:bidi w:val="0"/>
        <w:adjustRightInd/>
        <w:snapToGrid/>
        <w:spacing w:before="0" w:line="560" w:lineRule="exact"/>
        <w:ind w:firstLine="640" w:firstLineChars="200"/>
        <w:textAlignment w:val="auto"/>
        <w:rPr>
          <w:rStyle w:val="13"/>
          <w:rFonts w:hint="eastAsia" w:ascii="黑体" w:eastAsia="黑体"/>
          <w:b w:val="0"/>
          <w:bCs/>
          <w:sz w:val="32"/>
          <w:szCs w:val="32"/>
          <w:highlight w:val="none"/>
          <w:lang w:val="zh-CN"/>
        </w:rPr>
      </w:pPr>
      <w:r>
        <w:rPr>
          <w:rStyle w:val="13"/>
          <w:rFonts w:hint="eastAsia" w:ascii="黑体" w:eastAsia="黑体"/>
          <w:b w:val="0"/>
          <w:bCs/>
          <w:sz w:val="32"/>
          <w:szCs w:val="32"/>
          <w:highlight w:val="none"/>
          <w:lang w:val="zh-CN"/>
        </w:rPr>
        <w:t>八、清单事项公开情况表</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楷体_GB2312" w:hAnsi="Tahoma" w:eastAsia="楷体_GB2312" w:cs="仿宋_GB2312"/>
          <w:b/>
          <w:sz w:val="32"/>
          <w:szCs w:val="32"/>
          <w:highlight w:val="none"/>
        </w:rPr>
      </w:pPr>
      <w:r>
        <w:rPr>
          <w:rFonts w:hint="eastAsia" w:ascii="楷体_GB2312" w:hAnsi="Tahoma" w:eastAsia="楷体_GB2312" w:cs="仿宋_GB2312"/>
          <w:b/>
          <w:sz w:val="32"/>
          <w:szCs w:val="32"/>
          <w:highlight w:val="none"/>
        </w:rPr>
        <w:t>（一）重点事项公开情况</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638" w:leftChars="266" w:firstLine="0" w:firstLineChars="0"/>
        <w:textAlignment w:val="auto"/>
        <w:rPr>
          <w:rFonts w:hint="eastAsia" w:ascii="仿宋_GB2312" w:hAnsi="Tahoma" w:eastAsia="仿宋_GB2312" w:cs="仿宋_GB2312"/>
          <w:b w:val="0"/>
          <w:bCs w:val="0"/>
          <w:sz w:val="32"/>
          <w:szCs w:val="32"/>
          <w:lang w:val="zh-CN"/>
        </w:rPr>
      </w:pPr>
      <w:r>
        <w:rPr>
          <w:rFonts w:hint="eastAsia" w:ascii="仿宋_GB2312" w:hAnsi="Tahoma" w:eastAsia="仿宋_GB2312" w:cs="仿宋_GB2312"/>
          <w:b w:val="0"/>
          <w:bCs w:val="0"/>
          <w:sz w:val="32"/>
          <w:szCs w:val="32"/>
          <w:lang w:val="en-US" w:eastAsia="zh-CN"/>
        </w:rPr>
        <w:t>1.</w:t>
      </w:r>
      <w:r>
        <w:rPr>
          <w:rFonts w:hint="eastAsia" w:ascii="仿宋_GB2312" w:hAnsi="Tahoma" w:eastAsia="仿宋_GB2312" w:cs="仿宋_GB2312"/>
          <w:b w:val="0"/>
          <w:bCs w:val="0"/>
          <w:sz w:val="32"/>
          <w:szCs w:val="32"/>
        </w:rPr>
        <w:t>2021年中外合作办学项目评估网上公示</w:t>
      </w:r>
      <w:r>
        <w:rPr>
          <w:rFonts w:hint="eastAsia" w:ascii="仿宋_GB2312" w:hAnsi="Tahoma" w:eastAsia="仿宋_GB2312" w:cs="仿宋_GB2312"/>
          <w:b w:val="0"/>
          <w:bCs w:val="0"/>
          <w:sz w:val="32"/>
          <w:szCs w:val="32"/>
          <w:lang w:val="zh-CN"/>
        </w:rPr>
        <w:t>(https://www.hunau.edu.cn/tzgg/202107/t20210730</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Tahoma" w:eastAsia="仿宋_GB2312" w:cs="仿宋_GB2312"/>
          <w:b w:val="0"/>
          <w:bCs w:val="0"/>
          <w:sz w:val="32"/>
          <w:szCs w:val="32"/>
          <w:lang w:val="zh-CN"/>
        </w:rPr>
      </w:pPr>
      <w:r>
        <w:rPr>
          <w:rFonts w:hint="eastAsia" w:ascii="仿宋_GB2312" w:hAnsi="Tahoma" w:eastAsia="仿宋_GB2312" w:cs="仿宋_GB2312"/>
          <w:b w:val="0"/>
          <w:bCs w:val="0"/>
          <w:sz w:val="32"/>
          <w:szCs w:val="32"/>
          <w:lang w:val="zh-CN"/>
        </w:rPr>
        <w:t>_309064.html)</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Tahoma" w:eastAsia="仿宋_GB2312" w:cs="仿宋_GB2312"/>
          <w:b w:val="0"/>
          <w:bCs w:val="0"/>
          <w:sz w:val="32"/>
          <w:szCs w:val="32"/>
          <w:lang w:val="zh-CN"/>
        </w:rPr>
      </w:pPr>
      <w:r>
        <w:rPr>
          <w:rFonts w:hint="eastAsia" w:ascii="仿宋_GB2312" w:hAnsi="Tahoma" w:eastAsia="仿宋_GB2312" w:cs="仿宋_GB2312"/>
          <w:b w:val="0"/>
          <w:bCs w:val="0"/>
          <w:sz w:val="32"/>
          <w:szCs w:val="32"/>
          <w:lang w:val="zh-CN"/>
        </w:rPr>
        <w:t>2.</w:t>
      </w:r>
      <w:r>
        <w:rPr>
          <w:rFonts w:ascii="仿宋_GB2312" w:hAnsi="Tahoma" w:eastAsia="仿宋_GB2312" w:cs="仿宋_GB2312"/>
          <w:b w:val="0"/>
          <w:bCs w:val="0"/>
          <w:sz w:val="32"/>
          <w:szCs w:val="32"/>
          <w:lang w:val="zh-CN"/>
        </w:rPr>
        <w:t>湖南农业大学2020年度高等学校继续教育发展报告</w:t>
      </w:r>
      <w:r>
        <w:rPr>
          <w:rFonts w:hint="eastAsia" w:ascii="仿宋_GB2312" w:hAnsi="Tahoma" w:eastAsia="仿宋_GB2312" w:cs="仿宋_GB2312"/>
          <w:b w:val="0"/>
          <w:bCs w:val="0"/>
          <w:sz w:val="32"/>
          <w:szCs w:val="32"/>
          <w:lang w:val="zh-CN"/>
        </w:rPr>
        <w:t xml:space="preserve">    </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pPr>
      <w:r>
        <w:rPr>
          <w:rFonts w:hint="eastAsia" w:ascii="仿宋_GB2312" w:hAnsi="Tahoma" w:eastAsia="仿宋_GB2312" w:cs="仿宋_GB2312"/>
          <w:b w:val="0"/>
          <w:bCs w:val="0"/>
          <w:sz w:val="32"/>
          <w:szCs w:val="32"/>
        </w:rPr>
        <w:t>（</w:t>
      </w:r>
      <w:r>
        <w:rPr>
          <w:rFonts w:ascii="仿宋_GB2312" w:hAnsi="Tahoma" w:eastAsia="仿宋_GB2312" w:cs="仿宋_GB2312"/>
          <w:b w:val="0"/>
          <w:bCs w:val="0"/>
          <w:sz w:val="32"/>
          <w:szCs w:val="32"/>
        </w:rPr>
        <w:t>https://www.hunau.edu.cn/tzgg/202107/P020210702561299132935.pdf</w:t>
      </w:r>
      <w:r>
        <w:rPr>
          <w:rFonts w:hint="eastAsia" w:ascii="仿宋_GB2312" w:hAnsi="Tahoma" w:eastAsia="仿宋_GB2312" w:cs="仿宋_GB2312"/>
          <w:b w:val="0"/>
          <w:bCs w:val="0"/>
          <w:sz w:val="32"/>
          <w:szCs w:val="32"/>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Tahoma" w:eastAsia="仿宋_GB2312" w:cs="仿宋_GB2312"/>
          <w:b w:val="0"/>
          <w:sz w:val="32"/>
          <w:szCs w:val="32"/>
        </w:rPr>
      </w:pPr>
      <w:r>
        <w:rPr>
          <w:rFonts w:hint="eastAsia" w:ascii="仿宋_GB2312" w:hAnsi="Tahoma" w:eastAsia="仿宋_GB2312" w:cs="仿宋_GB2312"/>
          <w:b w:val="0"/>
          <w:bCs w:val="0"/>
          <w:sz w:val="32"/>
          <w:szCs w:val="32"/>
        </w:rPr>
        <w:t>3.</w:t>
      </w:r>
      <w:r>
        <w:rPr>
          <w:rFonts w:hint="eastAsia" w:ascii="仿宋_GB2312" w:hAnsi="Tahoma" w:eastAsia="仿宋_GB2312" w:cs="仿宋_GB2312"/>
          <w:b w:val="0"/>
          <w:sz w:val="32"/>
          <w:szCs w:val="32"/>
        </w:rPr>
        <w:t>湖南农业大学推荐参评“2020湖南省高校辅导员年度人物”人选公示</w:t>
      </w:r>
    </w:p>
    <w:p>
      <w:pPr>
        <w:keepNext w:val="0"/>
        <w:keepLines w:val="0"/>
        <w:pageBreakBefore w:val="0"/>
        <w:kinsoku/>
        <w:wordWrap/>
        <w:overflowPunct/>
        <w:topLinePunct w:val="0"/>
        <w:autoSpaceDE/>
        <w:autoSpaceDN/>
        <w:bidi w:val="0"/>
        <w:adjustRightInd/>
        <w:snapToGrid/>
        <w:ind w:firstLine="640" w:firstLineChars="200"/>
        <w:textAlignment w:val="auto"/>
        <w:rPr>
          <w:rFonts w:ascii="仿宋_GB2312" w:eastAsia="仿宋_GB2312"/>
          <w:sz w:val="32"/>
          <w:szCs w:val="32"/>
          <w:lang w:val="en-US"/>
        </w:rPr>
      </w:pPr>
      <w:r>
        <w:rPr>
          <w:rFonts w:hint="eastAsia" w:ascii="仿宋_GB2312" w:eastAsia="仿宋_GB2312"/>
          <w:sz w:val="32"/>
          <w:szCs w:val="32"/>
          <w:lang w:val="en-US"/>
        </w:rPr>
        <w:t>(https://www.hunau.edu.cn/tzgg/202103/t20210330_302729.html)</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Tahoma" w:eastAsia="仿宋_GB2312" w:cs="仿宋_GB2312"/>
          <w:sz w:val="32"/>
          <w:szCs w:val="32"/>
        </w:rPr>
      </w:pPr>
      <w:r>
        <w:rPr>
          <w:rFonts w:hint="eastAsia" w:ascii="仿宋_GB2312" w:hAnsi="Tahoma" w:eastAsia="仿宋_GB2312" w:cs="仿宋_GB2312"/>
          <w:b w:val="0"/>
          <w:bCs w:val="0"/>
          <w:sz w:val="32"/>
          <w:szCs w:val="32"/>
        </w:rPr>
        <w:t>4.</w:t>
      </w:r>
      <w:r>
        <w:rPr>
          <w:rFonts w:hint="eastAsia" w:ascii="仿宋_GB2312" w:hAnsi="Tahoma" w:eastAsia="仿宋_GB2312" w:cs="仿宋_GB2312"/>
          <w:b w:val="0"/>
          <w:sz w:val="32"/>
          <w:szCs w:val="32"/>
        </w:rPr>
        <w:t>湖南农业大学2021年第一批专任教师公开招聘拟聘用人员名单公示</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Tahoma" w:eastAsia="仿宋_GB2312" w:cs="仿宋_GB2312"/>
          <w:b w:val="0"/>
          <w:bCs w:val="0"/>
          <w:sz w:val="32"/>
          <w:szCs w:val="32"/>
        </w:rPr>
      </w:pPr>
      <w:r>
        <w:rPr>
          <w:rFonts w:hint="eastAsia" w:ascii="仿宋_GB2312" w:hAnsi="Tahoma" w:eastAsia="仿宋_GB2312" w:cs="仿宋_GB2312"/>
          <w:b w:val="0"/>
          <w:bCs w:val="0"/>
          <w:sz w:val="32"/>
          <w:szCs w:val="32"/>
        </w:rPr>
        <w:t>(</w:t>
      </w:r>
      <w:r>
        <w:rPr>
          <w:rFonts w:ascii="仿宋_GB2312" w:hAnsi="Tahoma" w:eastAsia="仿宋_GB2312" w:cs="仿宋_GB2312"/>
          <w:b w:val="0"/>
          <w:bCs w:val="0"/>
          <w:sz w:val="32"/>
          <w:szCs w:val="32"/>
        </w:rPr>
        <w:t>https://www.hunau.edu.cn/tzgg/202103/t20210322_302100.html</w:t>
      </w:r>
      <w:r>
        <w:rPr>
          <w:rFonts w:hint="eastAsia" w:ascii="仿宋_GB2312" w:hAnsi="Tahoma" w:eastAsia="仿宋_GB2312" w:cs="仿宋_GB2312"/>
          <w:b w:val="0"/>
          <w:bCs w:val="0"/>
          <w:sz w:val="32"/>
          <w:szCs w:val="32"/>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Tahoma" w:eastAsia="仿宋_GB2312" w:cs="仿宋_GB2312"/>
          <w:b w:val="0"/>
          <w:sz w:val="32"/>
          <w:szCs w:val="32"/>
        </w:rPr>
      </w:pPr>
      <w:r>
        <w:rPr>
          <w:rFonts w:hint="eastAsia" w:ascii="仿宋_GB2312" w:hAnsi="Tahoma" w:eastAsia="仿宋_GB2312" w:cs="仿宋_GB2312"/>
          <w:b w:val="0"/>
          <w:bCs w:val="0"/>
          <w:sz w:val="32"/>
          <w:szCs w:val="32"/>
        </w:rPr>
        <w:t>5.</w:t>
      </w:r>
      <w:r>
        <w:rPr>
          <w:rFonts w:hint="eastAsia" w:ascii="仿宋_GB2312" w:hAnsi="Tahoma" w:eastAsia="仿宋_GB2312" w:cs="仿宋_GB2312"/>
          <w:b w:val="0"/>
          <w:sz w:val="32"/>
          <w:szCs w:val="32"/>
        </w:rPr>
        <w:t>湖南农业大学2019-2020学年本科教学质量报告</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Tahoma" w:eastAsia="仿宋_GB2312" w:cs="仿宋_GB2312"/>
          <w:b w:val="0"/>
          <w:bCs w:val="0"/>
          <w:sz w:val="32"/>
          <w:szCs w:val="32"/>
        </w:rPr>
      </w:pPr>
      <w:r>
        <w:rPr>
          <w:rFonts w:hint="eastAsia" w:ascii="仿宋_GB2312" w:hAnsi="Tahoma" w:eastAsia="仿宋_GB2312" w:cs="仿宋_GB2312"/>
          <w:b w:val="0"/>
          <w:bCs w:val="0"/>
          <w:sz w:val="32"/>
          <w:szCs w:val="32"/>
        </w:rPr>
        <w:t>（</w:t>
      </w:r>
      <w:r>
        <w:rPr>
          <w:rFonts w:ascii="仿宋_GB2312" w:hAnsi="Tahoma" w:eastAsia="仿宋_GB2312" w:cs="仿宋_GB2312"/>
          <w:b w:val="0"/>
          <w:bCs w:val="0"/>
          <w:sz w:val="32"/>
          <w:szCs w:val="32"/>
        </w:rPr>
        <w:t>https://www.hunau.edu.cn/tzgg/202012/t20201225_296651.html</w:t>
      </w:r>
      <w:r>
        <w:rPr>
          <w:rFonts w:hint="eastAsia" w:ascii="仿宋_GB2312" w:hAnsi="Tahoma" w:eastAsia="仿宋_GB2312" w:cs="仿宋_GB2312"/>
          <w:b w:val="0"/>
          <w:bCs w:val="0"/>
          <w:sz w:val="32"/>
          <w:szCs w:val="32"/>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Tahoma" w:eastAsia="仿宋_GB2312" w:cs="仿宋_GB2312"/>
          <w:b w:val="0"/>
          <w:sz w:val="32"/>
          <w:szCs w:val="32"/>
        </w:rPr>
      </w:pPr>
      <w:r>
        <w:rPr>
          <w:rFonts w:hint="eastAsia" w:ascii="仿宋_GB2312" w:hAnsi="Tahoma" w:eastAsia="仿宋_GB2312" w:cs="仿宋_GB2312"/>
          <w:b w:val="0"/>
          <w:bCs w:val="0"/>
          <w:sz w:val="32"/>
          <w:szCs w:val="32"/>
        </w:rPr>
        <w:t>6.</w:t>
      </w:r>
      <w:r>
        <w:rPr>
          <w:rFonts w:hint="eastAsia" w:ascii="仿宋_GB2312" w:hAnsi="Tahoma" w:eastAsia="仿宋_GB2312" w:cs="仿宋_GB2312"/>
          <w:b w:val="0"/>
          <w:sz w:val="32"/>
          <w:szCs w:val="32"/>
        </w:rPr>
        <w:t>湖南农业大学2019-2020学年度信息公开工作年度报告</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Tahoma" w:eastAsia="仿宋_GB2312" w:cs="仿宋_GB2312"/>
          <w:b w:val="0"/>
          <w:bCs w:val="0"/>
          <w:sz w:val="32"/>
          <w:szCs w:val="32"/>
        </w:rPr>
      </w:pPr>
      <w:r>
        <w:rPr>
          <w:rFonts w:hint="eastAsia" w:ascii="仿宋_GB2312" w:hAnsi="Tahoma" w:eastAsia="仿宋_GB2312" w:cs="仿宋_GB2312"/>
          <w:b w:val="0"/>
          <w:bCs w:val="0"/>
          <w:sz w:val="32"/>
          <w:szCs w:val="32"/>
        </w:rPr>
        <w:t>（</w:t>
      </w:r>
      <w:r>
        <w:rPr>
          <w:rFonts w:ascii="仿宋_GB2312" w:hAnsi="Tahoma" w:eastAsia="仿宋_GB2312" w:cs="仿宋_GB2312"/>
          <w:b w:val="0"/>
          <w:bCs w:val="0"/>
          <w:sz w:val="32"/>
          <w:szCs w:val="32"/>
        </w:rPr>
        <w:t>https://www.hunau.edu.cn/tzgg/202010/t20201031_293724.html</w:t>
      </w:r>
      <w:r>
        <w:rPr>
          <w:rFonts w:hint="eastAsia" w:ascii="仿宋_GB2312" w:hAnsi="Tahoma" w:eastAsia="仿宋_GB2312" w:cs="仿宋_GB2312"/>
          <w:b w:val="0"/>
          <w:bCs w:val="0"/>
          <w:sz w:val="32"/>
          <w:szCs w:val="32"/>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Tahoma" w:eastAsia="仿宋_GB2312" w:cs="仿宋_GB2312"/>
          <w:b w:val="0"/>
          <w:sz w:val="32"/>
          <w:szCs w:val="32"/>
        </w:rPr>
      </w:pPr>
      <w:r>
        <w:rPr>
          <w:rFonts w:hint="eastAsia" w:ascii="仿宋_GB2312" w:hAnsi="Tahoma" w:eastAsia="仿宋_GB2312" w:cs="仿宋_GB2312"/>
          <w:b w:val="0"/>
          <w:bCs w:val="0"/>
          <w:sz w:val="32"/>
          <w:szCs w:val="32"/>
        </w:rPr>
        <w:t>7.</w:t>
      </w:r>
      <w:r>
        <w:rPr>
          <w:rFonts w:hint="eastAsia" w:ascii="仿宋_GB2312" w:hAnsi="Tahoma" w:eastAsia="仿宋_GB2312" w:cs="仿宋_GB2312"/>
          <w:b w:val="0"/>
          <w:sz w:val="32"/>
          <w:szCs w:val="32"/>
        </w:rPr>
        <w:t>湖南农业大学2020年拟申报新增博士、硕士学位授权点的公示</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Tahoma" w:eastAsia="仿宋_GB2312" w:cs="仿宋_GB2312"/>
          <w:b w:val="0"/>
          <w:bCs w:val="0"/>
          <w:sz w:val="32"/>
          <w:szCs w:val="32"/>
        </w:rPr>
      </w:pPr>
      <w:r>
        <w:rPr>
          <w:rFonts w:hint="eastAsia" w:ascii="仿宋_GB2312" w:hAnsi="Tahoma" w:eastAsia="仿宋_GB2312" w:cs="仿宋_GB2312"/>
          <w:b w:val="0"/>
          <w:bCs w:val="0"/>
          <w:sz w:val="32"/>
          <w:szCs w:val="32"/>
        </w:rPr>
        <w:t>（</w:t>
      </w:r>
      <w:r>
        <w:rPr>
          <w:rFonts w:ascii="仿宋_GB2312" w:hAnsi="Tahoma" w:eastAsia="仿宋_GB2312" w:cs="仿宋_GB2312"/>
          <w:b w:val="0"/>
          <w:bCs w:val="0"/>
          <w:sz w:val="32"/>
          <w:szCs w:val="32"/>
        </w:rPr>
        <w:t>https://www.hunau.edu.cn/tzgg/202010/t20201030_293716.html</w:t>
      </w:r>
      <w:r>
        <w:rPr>
          <w:rFonts w:hint="eastAsia" w:ascii="仿宋_GB2312" w:hAnsi="Tahoma" w:eastAsia="仿宋_GB2312" w:cs="仿宋_GB2312"/>
          <w:b w:val="0"/>
          <w:bCs w:val="0"/>
          <w:sz w:val="32"/>
          <w:szCs w:val="32"/>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Tahoma" w:eastAsia="仿宋_GB2312" w:cs="仿宋_GB2312"/>
          <w:b w:val="0"/>
          <w:sz w:val="32"/>
          <w:szCs w:val="32"/>
        </w:rPr>
      </w:pPr>
      <w:r>
        <w:rPr>
          <w:rFonts w:hint="eastAsia" w:ascii="仿宋_GB2312" w:hAnsi="Tahoma" w:eastAsia="仿宋_GB2312" w:cs="仿宋_GB2312"/>
          <w:b w:val="0"/>
          <w:bCs w:val="0"/>
          <w:sz w:val="32"/>
          <w:szCs w:val="32"/>
        </w:rPr>
        <w:t>8.</w:t>
      </w:r>
      <w:r>
        <w:rPr>
          <w:rFonts w:hint="eastAsia" w:ascii="仿宋_GB2312" w:hAnsi="Tahoma" w:eastAsia="仿宋_GB2312" w:cs="仿宋_GB2312"/>
          <w:b w:val="0"/>
          <w:sz w:val="32"/>
          <w:szCs w:val="32"/>
        </w:rPr>
        <w:t>关于公布2021年推免生遴选结果的通知</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Tahoma" w:eastAsia="仿宋_GB2312" w:cs="仿宋_GB2312"/>
          <w:b w:val="0"/>
          <w:bCs w:val="0"/>
          <w:sz w:val="32"/>
          <w:szCs w:val="32"/>
        </w:rPr>
      </w:pPr>
      <w:r>
        <w:rPr>
          <w:rFonts w:hint="eastAsia" w:ascii="仿宋_GB2312" w:hAnsi="Tahoma" w:eastAsia="仿宋_GB2312" w:cs="仿宋_GB2312"/>
          <w:b w:val="0"/>
          <w:bCs w:val="0"/>
          <w:sz w:val="32"/>
          <w:szCs w:val="32"/>
        </w:rPr>
        <w:t>（</w:t>
      </w:r>
      <w:r>
        <w:rPr>
          <w:rFonts w:ascii="仿宋_GB2312" w:hAnsi="Tahoma" w:eastAsia="仿宋_GB2312" w:cs="仿宋_GB2312"/>
          <w:b w:val="0"/>
          <w:bCs w:val="0"/>
          <w:sz w:val="32"/>
          <w:szCs w:val="32"/>
        </w:rPr>
        <w:t>https://www.hunau.edu.cn/tzgg/202010/t20201020_290746.html</w:t>
      </w:r>
      <w:r>
        <w:rPr>
          <w:rFonts w:hint="eastAsia" w:ascii="仿宋_GB2312" w:hAnsi="Tahoma" w:eastAsia="仿宋_GB2312" w:cs="仿宋_GB2312"/>
          <w:b w:val="0"/>
          <w:bCs w:val="0"/>
          <w:sz w:val="32"/>
          <w:szCs w:val="32"/>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_GB2312" w:hAnsi="微软雅黑" w:eastAsia="仿宋_GB2312"/>
          <w:b w:val="0"/>
          <w:color w:val="000000" w:themeColor="text1"/>
          <w:sz w:val="32"/>
          <w:szCs w:val="32"/>
          <w14:textFill>
            <w14:solidFill>
              <w14:schemeClr w14:val="tx1"/>
            </w14:solidFill>
          </w14:textFill>
        </w:rPr>
      </w:pPr>
      <w:r>
        <w:rPr>
          <w:rFonts w:hint="eastAsia" w:ascii="仿宋_GB2312" w:hAnsi="Tahoma" w:eastAsia="仿宋_GB2312" w:cs="仿宋_GB2312"/>
          <w:b w:val="0"/>
          <w:bCs w:val="0"/>
          <w:color w:val="000000" w:themeColor="text1"/>
          <w:sz w:val="32"/>
          <w:szCs w:val="32"/>
          <w14:textFill>
            <w14:solidFill>
              <w14:schemeClr w14:val="tx1"/>
            </w14:solidFill>
          </w14:textFill>
        </w:rPr>
        <w:t>9.</w:t>
      </w:r>
      <w:r>
        <w:rPr>
          <w:rFonts w:hint="eastAsia" w:ascii="仿宋_GB2312" w:hAnsi="微软雅黑" w:eastAsia="仿宋_GB2312"/>
          <w:b w:val="0"/>
          <w:color w:val="000000" w:themeColor="text1"/>
          <w:sz w:val="32"/>
          <w:szCs w:val="32"/>
          <w14:textFill>
            <w14:solidFill>
              <w14:schemeClr w14:val="tx1"/>
            </w14:solidFill>
          </w14:textFill>
        </w:rPr>
        <w:t>湖南农业大学关于2020学年学生收费公示</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Tahoma" w:eastAsia="仿宋_GB2312" w:cs="仿宋_GB2312"/>
          <w:b w:val="0"/>
          <w:bCs w:val="0"/>
          <w:sz w:val="32"/>
          <w:szCs w:val="32"/>
        </w:rPr>
      </w:pPr>
      <w:r>
        <w:rPr>
          <w:rFonts w:hint="eastAsia" w:ascii="仿宋_GB2312" w:hAnsi="Tahoma" w:eastAsia="仿宋_GB2312" w:cs="仿宋_GB2312"/>
          <w:b w:val="0"/>
          <w:bCs w:val="0"/>
          <w:sz w:val="32"/>
          <w:szCs w:val="32"/>
        </w:rPr>
        <w:t>（https://www.hunau.edu.cn/tzgg/202009/t20200923_289604.html）</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Tahoma" w:eastAsia="仿宋_GB2312" w:cs="仿宋_GB2312"/>
          <w:b w:val="0"/>
          <w:bCs w:val="0"/>
          <w:sz w:val="32"/>
          <w:szCs w:val="32"/>
        </w:rPr>
      </w:pPr>
      <w:r>
        <w:rPr>
          <w:rFonts w:hint="eastAsia" w:ascii="仿宋_GB2312" w:hAnsi="Tahoma" w:eastAsia="仿宋_GB2312" w:cs="仿宋_GB2312"/>
          <w:b w:val="0"/>
          <w:bCs w:val="0"/>
          <w:sz w:val="32"/>
          <w:szCs w:val="32"/>
        </w:rPr>
        <w:t>10.关于财务信息公开的通知</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Tahoma" w:eastAsia="楷体_GB2312" w:cs="仿宋_GB2312"/>
          <w:b/>
          <w:sz w:val="32"/>
          <w:szCs w:val="32"/>
          <w:highlight w:val="yellow"/>
        </w:rPr>
      </w:pPr>
      <w:r>
        <w:rPr>
          <w:rFonts w:hint="eastAsia" w:ascii="仿宋_GB2312" w:hAnsi="Tahoma" w:eastAsia="仿宋_GB2312" w:cs="仿宋_GB2312"/>
          <w:b w:val="0"/>
          <w:bCs w:val="0"/>
          <w:sz w:val="32"/>
          <w:szCs w:val="32"/>
        </w:rPr>
        <w:t>（https://</w:t>
      </w:r>
      <w:r>
        <w:rPr>
          <w:rFonts w:ascii="仿宋_GB2312" w:hAnsi="Tahoma" w:eastAsia="仿宋_GB2312" w:cs="仿宋_GB2312"/>
          <w:b w:val="0"/>
          <w:bCs w:val="0"/>
          <w:sz w:val="32"/>
          <w:szCs w:val="32"/>
        </w:rPr>
        <w:t>www.hunau.edu.cn/tzgg/202009/t20200923_289602.html</w:t>
      </w:r>
      <w:r>
        <w:rPr>
          <w:rFonts w:hint="eastAsia" w:ascii="仿宋_GB2312" w:hAnsi="Tahoma" w:eastAsia="仿宋_GB2312" w:cs="仿宋_GB2312"/>
          <w:b w:val="0"/>
          <w:bCs w:val="0"/>
          <w:sz w:val="32"/>
          <w:szCs w:val="32"/>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rPr>
          <w:rFonts w:hint="eastAsia" w:ascii="仿宋_GB2312" w:hAnsi="Tahoma" w:eastAsia="仿宋_GB2312" w:cs="仿宋_GB2312"/>
          <w:sz w:val="32"/>
          <w:szCs w:val="32"/>
          <w:highlight w:val="none"/>
        </w:rPr>
      </w:pPr>
      <w:r>
        <w:rPr>
          <w:rFonts w:hint="eastAsia" w:ascii="仿宋_GB2312" w:hAnsi="Tahoma" w:eastAsia="仿宋_GB2312" w:cs="仿宋_GB2312"/>
          <w:b w:val="0"/>
          <w:bCs w:val="0"/>
          <w:color w:val="auto"/>
          <w:sz w:val="32"/>
          <w:szCs w:val="32"/>
          <w:highlight w:val="none"/>
          <w:lang w:val="en-US" w:eastAsia="zh-CN" w:bidi="ar-SA"/>
        </w:rPr>
        <w:t>（二）其</w:t>
      </w:r>
      <w:r>
        <w:rPr>
          <w:rFonts w:hint="eastAsia" w:ascii="仿宋_GB2312" w:hAnsi="Tahoma" w:eastAsia="仿宋_GB2312" w:cs="仿宋_GB2312"/>
          <w:b w:val="0"/>
          <w:bCs w:val="0"/>
          <w:sz w:val="32"/>
          <w:szCs w:val="32"/>
          <w:highlight w:val="none"/>
        </w:rPr>
        <w:t>他事项</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ahoma" w:eastAsia="仿宋_GB2312" w:cs="仿宋_GB2312"/>
          <w:sz w:val="32"/>
          <w:szCs w:val="32"/>
          <w:highlight w:val="none"/>
        </w:rPr>
      </w:pPr>
      <w:r>
        <w:rPr>
          <w:rFonts w:hint="eastAsia" w:ascii="仿宋_GB2312" w:hAnsi="Tahoma" w:eastAsia="仿宋_GB2312" w:cs="仿宋_GB2312"/>
          <w:sz w:val="32"/>
          <w:szCs w:val="32"/>
          <w:highlight w:val="none"/>
        </w:rPr>
        <w:t>其他事项均按规定在相关载体发布。</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ahoma" w:eastAsia="仿宋_GB2312" w:cs="仿宋_GB2312"/>
          <w:sz w:val="32"/>
          <w:szCs w:val="32"/>
          <w:highlight w:val="yellow"/>
        </w:rPr>
      </w:pPr>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ahoma" w:eastAsia="仿宋_GB2312" w:cs="仿宋_GB2312"/>
          <w:sz w:val="32"/>
          <w:szCs w:val="32"/>
          <w:highlight w:val="yellow"/>
        </w:rPr>
      </w:pPr>
      <w:r>
        <w:rPr>
          <w:sz w:val="32"/>
        </w:rPr>
        <w:drawing>
          <wp:anchor distT="0" distB="0" distL="114300" distR="114300" simplePos="0" relativeHeight="251660288" behindDoc="0" locked="0" layoutInCell="1" allowOverlap="1">
            <wp:simplePos x="0" y="0"/>
            <wp:positionH relativeFrom="column">
              <wp:posOffset>2642235</wp:posOffset>
            </wp:positionH>
            <wp:positionV relativeFrom="paragraph">
              <wp:posOffset>259080</wp:posOffset>
            </wp:positionV>
            <wp:extent cx="1390650" cy="1381125"/>
            <wp:effectExtent l="0" t="0" r="0" b="952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1390650" cy="1381125"/>
                    </a:xfrm>
                    <a:prstGeom prst="rect">
                      <a:avLst/>
                    </a:prstGeom>
                    <a:noFill/>
                    <a:ln w="9525">
                      <a:noFill/>
                    </a:ln>
                  </pic:spPr>
                </pic:pic>
              </a:graphicData>
            </a:graphic>
          </wp:anchor>
        </w:drawing>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Tahoma" w:eastAsia="仿宋_GB2312" w:cs="仿宋_GB2312"/>
          <w:sz w:val="32"/>
          <w:szCs w:val="32"/>
          <w:highlight w:val="yellow"/>
        </w:rPr>
      </w:pPr>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2560" w:firstLineChars="800"/>
        <w:jc w:val="both"/>
        <w:textAlignment w:val="auto"/>
        <w:rPr>
          <w:rStyle w:val="9"/>
          <w:rFonts w:hint="eastAsia" w:ascii="仿宋_GB2312" w:eastAsia="仿宋_GB2312"/>
          <w:sz w:val="32"/>
          <w:szCs w:val="32"/>
          <w:highlight w:val="none"/>
          <w:lang w:val="zh-CN"/>
        </w:rPr>
      </w:pPr>
      <w:r>
        <w:rPr>
          <w:rFonts w:hint="eastAsia" w:ascii="仿宋_GB2312" w:hAnsi="Tahoma" w:eastAsia="仿宋_GB2312" w:cs="仿宋_GB2312"/>
          <w:sz w:val="32"/>
          <w:szCs w:val="32"/>
          <w:highlight w:val="none"/>
        </w:rPr>
        <w:t>湖南农业大学</w:t>
      </w:r>
      <w:r>
        <w:rPr>
          <w:rStyle w:val="9"/>
          <w:rFonts w:hint="eastAsia" w:ascii="仿宋_GB2312" w:eastAsia="仿宋_GB2312"/>
          <w:sz w:val="32"/>
          <w:szCs w:val="32"/>
          <w:highlight w:val="none"/>
          <w:lang w:val="zh-CN"/>
        </w:rPr>
        <w:t>信息公开工作领导小组</w:t>
      </w:r>
    </w:p>
    <w:p>
      <w:pPr>
        <w:pStyle w:val="3"/>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3840" w:firstLineChars="1200"/>
        <w:jc w:val="both"/>
        <w:textAlignment w:val="auto"/>
        <w:rPr>
          <w:highlight w:val="yellow"/>
        </w:rPr>
      </w:pPr>
      <w:r>
        <w:rPr>
          <w:rStyle w:val="9"/>
          <w:rFonts w:hint="eastAsia" w:ascii="仿宋_GB2312" w:eastAsia="仿宋_GB2312"/>
          <w:sz w:val="32"/>
          <w:szCs w:val="32"/>
          <w:highlight w:val="none"/>
          <w:lang w:val="zh-CN"/>
        </w:rPr>
        <w:t>20</w:t>
      </w:r>
      <w:r>
        <w:rPr>
          <w:rStyle w:val="9"/>
          <w:rFonts w:hint="eastAsia" w:ascii="仿宋_GB2312" w:eastAsia="仿宋_GB2312"/>
          <w:sz w:val="32"/>
          <w:szCs w:val="32"/>
          <w:highlight w:val="none"/>
          <w:lang w:val="en-US" w:eastAsia="zh-CN"/>
        </w:rPr>
        <w:t>21</w:t>
      </w:r>
      <w:r>
        <w:rPr>
          <w:rStyle w:val="9"/>
          <w:rFonts w:hint="eastAsia" w:ascii="仿宋_GB2312" w:eastAsia="仿宋_GB2312"/>
          <w:sz w:val="32"/>
          <w:szCs w:val="32"/>
          <w:highlight w:val="none"/>
          <w:lang w:val="zh-CN"/>
        </w:rPr>
        <w:t>年10月</w:t>
      </w:r>
      <w:r>
        <w:rPr>
          <w:rStyle w:val="9"/>
          <w:rFonts w:hint="eastAsia" w:ascii="仿宋_GB2312" w:eastAsia="仿宋_GB2312"/>
          <w:sz w:val="32"/>
          <w:szCs w:val="32"/>
          <w:highlight w:val="none"/>
          <w:lang w:val="en-US" w:eastAsia="zh-CN"/>
        </w:rPr>
        <w:t>27</w:t>
      </w:r>
      <w:r>
        <w:rPr>
          <w:rStyle w:val="9"/>
          <w:rFonts w:hint="eastAsia" w:ascii="仿宋_GB2312" w:eastAsia="仿宋_GB2312"/>
          <w:sz w:val="32"/>
          <w:szCs w:val="32"/>
          <w:highlight w:val="none"/>
          <w:lang w:val="zh-CN"/>
        </w:rPr>
        <w:t>日</w:t>
      </w:r>
      <w:bookmarkStart w:id="9" w:name="_GoBack"/>
      <w:bookmarkEnd w:id="9"/>
    </w:p>
    <w:sectPr>
      <w:pgSz w:w="11900" w:h="16840"/>
      <w:pgMar w:top="1440" w:right="1800" w:bottom="1440" w:left="1800" w:header="0" w:footer="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44667"/>
    <w:rsid w:val="01A43128"/>
    <w:rsid w:val="05DC1097"/>
    <w:rsid w:val="06192CBA"/>
    <w:rsid w:val="159B0D74"/>
    <w:rsid w:val="1D647F66"/>
    <w:rsid w:val="1DEC21DA"/>
    <w:rsid w:val="1E832048"/>
    <w:rsid w:val="375D7612"/>
    <w:rsid w:val="3A670821"/>
    <w:rsid w:val="3C925A52"/>
    <w:rsid w:val="3E81535A"/>
    <w:rsid w:val="45870C04"/>
    <w:rsid w:val="4EC651C0"/>
    <w:rsid w:val="527964F9"/>
    <w:rsid w:val="5473786B"/>
    <w:rsid w:val="5CE026EA"/>
    <w:rsid w:val="61144667"/>
    <w:rsid w:val="6D336A6C"/>
    <w:rsid w:val="6FBE52A8"/>
    <w:rsid w:val="71A0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ourier New" w:hAnsi="Courier New" w:eastAsia="宋体" w:cs="Courier New"/>
      <w:color w:val="000000"/>
      <w:sz w:val="24"/>
      <w:szCs w:val="24"/>
      <w:lang w:val="zh-CN" w:eastAsia="zh-CN" w:bidi="ar-SA"/>
    </w:rPr>
  </w:style>
  <w:style w:type="paragraph" w:styleId="2">
    <w:name w:val="heading 2"/>
    <w:basedOn w:val="1"/>
    <w:next w:val="1"/>
    <w:qFormat/>
    <w:uiPriority w:val="0"/>
    <w:pPr>
      <w:widowControl/>
      <w:spacing w:before="100" w:beforeAutospacing="1" w:after="100" w:afterAutospacing="1"/>
      <w:outlineLvl w:val="1"/>
    </w:pPr>
    <w:rPr>
      <w:rFonts w:ascii="宋体" w:hAnsi="宋体" w:cs="宋体"/>
      <w:b/>
      <w:bCs/>
      <w:color w:val="auto"/>
      <w:sz w:val="36"/>
      <w:szCs w:val="36"/>
      <w:lang w:val="en-US"/>
    </w:rPr>
  </w:style>
  <w:style w:type="character" w:default="1" w:styleId="4">
    <w:name w:val="Default Paragraph Font"/>
    <w:link w:val="5"/>
    <w:semiHidden/>
    <w:qFormat/>
    <w:uiPriority w:val="0"/>
    <w:rPr>
      <w:rFonts w:ascii="Times New Roman" w:hAnsi="Times New Roman" w:cs="Times New Roman"/>
      <w:color w:val="auto"/>
      <w:kern w:val="2"/>
      <w:sz w:val="21"/>
      <w:lang w:val="en-US"/>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pPr>
    <w:rPr>
      <w:rFonts w:ascii="宋体" w:hAnsi="宋体" w:cs="宋体"/>
      <w:color w:val="auto"/>
      <w:lang w:val="en-US"/>
    </w:rPr>
  </w:style>
  <w:style w:type="paragraph" w:customStyle="1" w:styleId="5">
    <w:name w:val=" Char Char Char Char"/>
    <w:basedOn w:val="1"/>
    <w:link w:val="4"/>
    <w:qFormat/>
    <w:uiPriority w:val="0"/>
    <w:pPr>
      <w:jc w:val="both"/>
    </w:pPr>
    <w:rPr>
      <w:rFonts w:ascii="Times New Roman" w:hAnsi="Times New Roman" w:cs="Times New Roman"/>
      <w:color w:val="auto"/>
      <w:kern w:val="2"/>
      <w:sz w:val="21"/>
      <w:lang w:val="en-US"/>
    </w:rPr>
  </w:style>
  <w:style w:type="character" w:styleId="6">
    <w:name w:val="Hyperlink"/>
    <w:basedOn w:val="4"/>
    <w:qFormat/>
    <w:uiPriority w:val="0"/>
    <w:rPr>
      <w:color w:val="0000FF"/>
      <w:u w:val="single"/>
    </w:rPr>
  </w:style>
  <w:style w:type="paragraph" w:customStyle="1" w:styleId="8">
    <w:name w:val="标题 #1"/>
    <w:basedOn w:val="1"/>
    <w:qFormat/>
    <w:uiPriority w:val="0"/>
    <w:pPr>
      <w:shd w:val="clear" w:color="auto" w:fill="FFFFFF"/>
      <w:spacing w:after="760" w:line="600" w:lineRule="exact"/>
      <w:jc w:val="center"/>
      <w:outlineLvl w:val="0"/>
    </w:pPr>
    <w:rPr>
      <w:rFonts w:ascii="MingLiU" w:eastAsia="MingLiU" w:cs="MingLiU"/>
      <w:color w:val="auto"/>
      <w:w w:val="120"/>
      <w:sz w:val="38"/>
      <w:szCs w:val="38"/>
      <w:lang w:val="en-US"/>
    </w:rPr>
  </w:style>
  <w:style w:type="character" w:customStyle="1" w:styleId="9">
    <w:name w:val="正文文本 (2)_"/>
    <w:basedOn w:val="4"/>
    <w:link w:val="10"/>
    <w:qFormat/>
    <w:uiPriority w:val="0"/>
    <w:rPr>
      <w:rFonts w:ascii="MingLiU" w:eastAsia="MingLiU" w:cs="MingLiU"/>
      <w:color w:val="auto"/>
      <w:sz w:val="26"/>
      <w:szCs w:val="26"/>
      <w:lang w:val="en-US"/>
    </w:rPr>
  </w:style>
  <w:style w:type="paragraph" w:customStyle="1" w:styleId="10">
    <w:name w:val="正文文本 (2)1"/>
    <w:basedOn w:val="1"/>
    <w:link w:val="9"/>
    <w:qFormat/>
    <w:uiPriority w:val="0"/>
    <w:pPr>
      <w:shd w:val="clear" w:color="auto" w:fill="FFFFFF"/>
      <w:spacing w:before="760" w:line="557" w:lineRule="exact"/>
      <w:jc w:val="distribute"/>
    </w:pPr>
    <w:rPr>
      <w:rFonts w:ascii="MingLiU" w:eastAsia="MingLiU" w:cs="MingLiU"/>
      <w:color w:val="auto"/>
      <w:sz w:val="26"/>
      <w:szCs w:val="26"/>
      <w:lang w:val="en-US"/>
    </w:rPr>
  </w:style>
  <w:style w:type="paragraph" w:customStyle="1" w:styleId="11">
    <w:name w:val="标题 #2"/>
    <w:basedOn w:val="1"/>
    <w:link w:val="13"/>
    <w:qFormat/>
    <w:uiPriority w:val="0"/>
    <w:pPr>
      <w:shd w:val="clear" w:color="auto" w:fill="FFFFFF"/>
      <w:spacing w:before="880" w:line="557" w:lineRule="exact"/>
      <w:outlineLvl w:val="1"/>
    </w:pPr>
    <w:rPr>
      <w:rFonts w:ascii="MingLiU" w:eastAsia="MingLiU" w:cs="MingLiU"/>
      <w:b/>
      <w:bCs/>
      <w:color w:val="auto"/>
      <w:sz w:val="26"/>
      <w:szCs w:val="26"/>
      <w:lang w:val="en-US"/>
    </w:rPr>
  </w:style>
  <w:style w:type="character" w:customStyle="1" w:styleId="12">
    <w:name w:val="标题 #2 + 间距 1 pt"/>
    <w:basedOn w:val="13"/>
    <w:qFormat/>
    <w:uiPriority w:val="0"/>
    <w:rPr>
      <w:spacing w:val="30"/>
    </w:rPr>
  </w:style>
  <w:style w:type="character" w:customStyle="1" w:styleId="13">
    <w:name w:val="标题 #2_"/>
    <w:basedOn w:val="4"/>
    <w:link w:val="11"/>
    <w:qFormat/>
    <w:uiPriority w:val="0"/>
    <w:rPr>
      <w:rFonts w:ascii="MingLiU" w:eastAsia="MingLiU" w:cs="MingLiU"/>
      <w:b/>
      <w:bCs/>
      <w:color w:val="auto"/>
      <w:sz w:val="26"/>
      <w:szCs w:val="26"/>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2021-10-25T06:49:00Z</dcterms:created>
  <dc:creator>贺晶</dc:creator>
  <cp:lastModifiedBy>郑重谊</cp:lastModifiedBy>
  <dcterms:modified xsi:type="dcterms:W3CDTF">2021-10-29T09:22:08Z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